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25F3E" w:rsidRPr="00946D13" w:rsidRDefault="0071164D" w:rsidP="008E1EEF">
      <w:pPr>
        <w:ind w:left="1701" w:hanging="1701"/>
        <w:rPr>
          <w:rFonts w:ascii="Times New Roman" w:hAnsi="Times New Roman"/>
          <w:lang w:val="en-GB"/>
        </w:rPr>
      </w:pPr>
      <w:r w:rsidRPr="00946D13">
        <w:rPr>
          <w:rFonts w:ascii="Times New Roman" w:hAnsi="Times New Roman"/>
          <w:lang w:val="en-GB"/>
        </w:rPr>
        <w:t>Appendix 3B – Declaration by Private Investor being a natural person (Appendix 2B to the Tender Form)</w:t>
      </w:r>
    </w:p>
    <w:p w:rsidR="0071164D" w:rsidRPr="00946D13" w:rsidRDefault="0071164D" w:rsidP="0071164D">
      <w:pPr>
        <w:spacing w:after="0"/>
        <w:jc w:val="both"/>
        <w:rPr>
          <w:rFonts w:ascii="Times New Roman" w:hAnsi="Times New Roman"/>
          <w:b/>
          <w:lang w:val="en-GB"/>
        </w:rPr>
      </w:pPr>
    </w:p>
    <w:p w:rsidR="0071164D" w:rsidRPr="00946D13" w:rsidRDefault="00025F3E" w:rsidP="0071164D">
      <w:pPr>
        <w:spacing w:after="0"/>
        <w:jc w:val="both"/>
        <w:rPr>
          <w:rFonts w:ascii="Times New Roman" w:hAnsi="Times New Roman"/>
          <w:i/>
          <w:lang w:val="en-GB"/>
        </w:rPr>
      </w:pPr>
      <w:r w:rsidRPr="00946D13">
        <w:rPr>
          <w:rFonts w:ascii="Times New Roman" w:hAnsi="Times New Roman"/>
          <w:i/>
          <w:iCs/>
          <w:lang w:val="en-GB"/>
        </w:rPr>
        <w:t>to the Procedure for the call for investment proposals for the establishment of capital funds financed through the PFR NCBR CVC FIZ  and Private Investors’ funds.</w:t>
      </w:r>
    </w:p>
    <w:tbl>
      <w:tblPr>
        <w:tblW w:w="9062" w:type="dxa"/>
        <w:tblCellMar>
          <w:left w:w="10" w:type="dxa"/>
          <w:right w:w="10" w:type="dxa"/>
        </w:tblCellMar>
        <w:tblLook w:val="0000" w:firstRow="0" w:lastRow="0" w:firstColumn="0" w:lastColumn="0" w:noHBand="0" w:noVBand="0"/>
      </w:tblPr>
      <w:tblGrid>
        <w:gridCol w:w="4531"/>
        <w:gridCol w:w="4531"/>
      </w:tblGrid>
      <w:tr w:rsidR="0071164D" w:rsidRPr="00F14BA3" w:rsidTr="00CD3D29">
        <w:tc>
          <w:tcPr>
            <w:tcW w:w="4531" w:type="dxa"/>
            <w:shd w:val="clear" w:color="auto" w:fill="auto"/>
            <w:tcMar>
              <w:top w:w="0" w:type="dxa"/>
              <w:left w:w="108" w:type="dxa"/>
              <w:bottom w:w="0" w:type="dxa"/>
              <w:right w:w="108" w:type="dxa"/>
            </w:tcMar>
          </w:tcPr>
          <w:p w:rsidR="0071164D" w:rsidRPr="00946D13" w:rsidRDefault="0071164D" w:rsidP="00CD3D29">
            <w:pPr>
              <w:spacing w:after="0"/>
              <w:rPr>
                <w:rFonts w:ascii="Times New Roman" w:hAnsi="Times New Roman"/>
                <w:lang w:val="en-GB"/>
              </w:rPr>
            </w:pPr>
          </w:p>
        </w:tc>
        <w:tc>
          <w:tcPr>
            <w:tcW w:w="4531" w:type="dxa"/>
            <w:shd w:val="clear" w:color="auto" w:fill="auto"/>
            <w:tcMar>
              <w:top w:w="0" w:type="dxa"/>
              <w:left w:w="108" w:type="dxa"/>
              <w:bottom w:w="0" w:type="dxa"/>
              <w:right w:w="108" w:type="dxa"/>
            </w:tcMar>
          </w:tcPr>
          <w:p w:rsidR="0071164D" w:rsidRPr="00946D13" w:rsidRDefault="0071164D" w:rsidP="00CD3D29">
            <w:pPr>
              <w:spacing w:after="0"/>
              <w:jc w:val="right"/>
              <w:rPr>
                <w:rFonts w:ascii="Times New Roman" w:hAnsi="Times New Roman"/>
                <w:lang w:val="en-GB"/>
              </w:rPr>
            </w:pPr>
          </w:p>
        </w:tc>
      </w:tr>
    </w:tbl>
    <w:tbl>
      <w:tblPr>
        <w:tblStyle w:val="Tabela-Siatka"/>
        <w:tblW w:w="0" w:type="auto"/>
        <w:tblLook w:val="04A0" w:firstRow="1" w:lastRow="0" w:firstColumn="1" w:lastColumn="0" w:noHBand="0" w:noVBand="1"/>
      </w:tblPr>
      <w:tblGrid>
        <w:gridCol w:w="9180"/>
      </w:tblGrid>
      <w:tr w:rsidR="006A70D9" w:rsidRPr="00946D13" w:rsidTr="00CD3D29">
        <w:tc>
          <w:tcPr>
            <w:tcW w:w="9180" w:type="dxa"/>
          </w:tcPr>
          <w:p w:rsidR="006A70D9" w:rsidRPr="00946D13" w:rsidRDefault="006A70D9" w:rsidP="00CD3D29">
            <w:pPr>
              <w:rPr>
                <w:rFonts w:ascii="Times New Roman" w:hAnsi="Times New Roman"/>
                <w:b/>
                <w:lang w:val="en-GB"/>
              </w:rPr>
            </w:pPr>
            <w:r w:rsidRPr="00946D13">
              <w:rPr>
                <w:rFonts w:ascii="Times New Roman" w:hAnsi="Times New Roman"/>
                <w:b/>
                <w:bCs/>
                <w:lang w:val="en-GB"/>
              </w:rPr>
              <w:t>First name and surname of the Private Investor:</w:t>
            </w:r>
          </w:p>
          <w:p w:rsidR="000A15E4" w:rsidRPr="00946D13" w:rsidRDefault="000A15E4" w:rsidP="00CD3D29">
            <w:pPr>
              <w:rPr>
                <w:rFonts w:ascii="Times New Roman" w:hAnsi="Times New Roman"/>
                <w:b/>
                <w:lang w:val="en-GB"/>
              </w:rPr>
            </w:pPr>
            <w:r w:rsidRPr="00946D13">
              <w:rPr>
                <w:rFonts w:ascii="Times New Roman" w:hAnsi="Times New Roman" w:cs="Times New Roman"/>
                <w:lang w:val="en-GB"/>
              </w:rPr>
              <w:t>Personal ID number (PESEL)</w:t>
            </w:r>
            <w:r w:rsidR="00524F8B">
              <w:rPr>
                <w:rStyle w:val="Odwoanieprzypisudolnego"/>
                <w:rFonts w:ascii="Times New Roman" w:hAnsi="Times New Roman" w:cs="Times New Roman"/>
                <w:lang w:val="en-GB"/>
              </w:rPr>
              <w:footnoteReference w:id="2"/>
            </w:r>
            <w:r w:rsidRPr="00946D13">
              <w:rPr>
                <w:rFonts w:ascii="Times New Roman" w:hAnsi="Times New Roman" w:cs="Times New Roman"/>
                <w:lang w:val="en-GB"/>
              </w:rPr>
              <w:t>:</w:t>
            </w:r>
          </w:p>
        </w:tc>
      </w:tr>
      <w:tr w:rsidR="0071164D" w:rsidRPr="00946D13" w:rsidTr="00CD3D29">
        <w:tc>
          <w:tcPr>
            <w:tcW w:w="9180" w:type="dxa"/>
          </w:tcPr>
          <w:p w:rsidR="0071164D" w:rsidRPr="00946D13" w:rsidRDefault="0071164D" w:rsidP="00CD3D29">
            <w:pPr>
              <w:rPr>
                <w:rFonts w:ascii="Times New Roman" w:hAnsi="Times New Roman" w:cs="Times New Roman"/>
                <w:b/>
                <w:lang w:val="en-GB"/>
              </w:rPr>
            </w:pPr>
            <w:r w:rsidRPr="00946D13">
              <w:rPr>
                <w:rFonts w:ascii="Times New Roman" w:hAnsi="Times New Roman"/>
                <w:b/>
                <w:bCs/>
                <w:lang w:val="en-GB"/>
              </w:rPr>
              <w:t>Address of residence:</w:t>
            </w:r>
          </w:p>
          <w:p w:rsidR="0071164D" w:rsidRPr="00946D13" w:rsidRDefault="0071164D" w:rsidP="0071164D">
            <w:pPr>
              <w:pStyle w:val="Akapitzlist"/>
              <w:numPr>
                <w:ilvl w:val="0"/>
                <w:numId w:val="9"/>
              </w:numPr>
              <w:rPr>
                <w:rFonts w:ascii="Times New Roman" w:hAnsi="Times New Roman" w:cs="Times New Roman"/>
                <w:lang w:val="en-GB"/>
              </w:rPr>
            </w:pPr>
            <w:r w:rsidRPr="00946D13">
              <w:rPr>
                <w:rFonts w:ascii="Times New Roman" w:hAnsi="Times New Roman" w:cs="Times New Roman"/>
                <w:lang w:val="en-GB"/>
              </w:rPr>
              <w:t>country:</w:t>
            </w:r>
          </w:p>
          <w:p w:rsidR="0071164D" w:rsidRPr="00946D13" w:rsidRDefault="0071164D" w:rsidP="0071164D">
            <w:pPr>
              <w:pStyle w:val="Akapitzlist"/>
              <w:numPr>
                <w:ilvl w:val="0"/>
                <w:numId w:val="9"/>
              </w:numPr>
              <w:rPr>
                <w:rFonts w:ascii="Times New Roman" w:hAnsi="Times New Roman" w:cs="Times New Roman"/>
                <w:lang w:val="en-GB"/>
              </w:rPr>
            </w:pPr>
            <w:r w:rsidRPr="00946D13">
              <w:rPr>
                <w:rFonts w:ascii="Times New Roman" w:hAnsi="Times New Roman" w:cs="Times New Roman"/>
                <w:lang w:val="en-GB"/>
              </w:rPr>
              <w:t>town:</w:t>
            </w:r>
          </w:p>
          <w:p w:rsidR="0071164D" w:rsidRPr="00946D13" w:rsidRDefault="0071164D" w:rsidP="0071164D">
            <w:pPr>
              <w:pStyle w:val="Akapitzlist"/>
              <w:numPr>
                <w:ilvl w:val="0"/>
                <w:numId w:val="9"/>
              </w:numPr>
              <w:rPr>
                <w:rFonts w:ascii="Times New Roman" w:hAnsi="Times New Roman" w:cs="Times New Roman"/>
                <w:lang w:val="en-GB"/>
              </w:rPr>
            </w:pPr>
            <w:r w:rsidRPr="00946D13">
              <w:rPr>
                <w:rFonts w:ascii="Times New Roman" w:hAnsi="Times New Roman" w:cs="Times New Roman"/>
                <w:lang w:val="en-GB"/>
              </w:rPr>
              <w:t>street:</w:t>
            </w:r>
          </w:p>
          <w:p w:rsidR="0071164D" w:rsidRPr="00946D13" w:rsidRDefault="0071164D" w:rsidP="0071164D">
            <w:pPr>
              <w:pStyle w:val="Akapitzlist"/>
              <w:numPr>
                <w:ilvl w:val="0"/>
                <w:numId w:val="9"/>
              </w:numPr>
              <w:rPr>
                <w:rFonts w:ascii="Times New Roman" w:hAnsi="Times New Roman" w:cs="Times New Roman"/>
                <w:lang w:val="en-GB"/>
              </w:rPr>
            </w:pPr>
            <w:r w:rsidRPr="00946D13">
              <w:rPr>
                <w:rFonts w:ascii="Times New Roman" w:hAnsi="Times New Roman" w:cs="Times New Roman"/>
                <w:lang w:val="en-GB"/>
              </w:rPr>
              <w:t>house / flat number:</w:t>
            </w:r>
          </w:p>
          <w:p w:rsidR="0071164D" w:rsidRPr="00946D13" w:rsidRDefault="0071164D" w:rsidP="0071164D">
            <w:pPr>
              <w:pStyle w:val="Akapitzlist"/>
              <w:numPr>
                <w:ilvl w:val="0"/>
                <w:numId w:val="9"/>
              </w:numPr>
              <w:rPr>
                <w:rFonts w:ascii="Times New Roman" w:hAnsi="Times New Roman" w:cs="Times New Roman"/>
                <w:b/>
                <w:lang w:val="en-GB"/>
              </w:rPr>
            </w:pPr>
            <w:r w:rsidRPr="00946D13">
              <w:rPr>
                <w:rFonts w:ascii="Times New Roman" w:hAnsi="Times New Roman" w:cs="Times New Roman"/>
                <w:lang w:val="en-GB"/>
              </w:rPr>
              <w:t>postcode:</w:t>
            </w:r>
            <w:r w:rsidRPr="00946D13">
              <w:rPr>
                <w:rFonts w:ascii="Times New Roman" w:hAnsi="Times New Roman" w:cs="Times New Roman"/>
                <w:b/>
                <w:bCs/>
                <w:lang w:val="en-GB"/>
              </w:rPr>
              <w:t xml:space="preserve"> </w:t>
            </w:r>
          </w:p>
          <w:p w:rsidR="000A15E4" w:rsidRPr="00946D13" w:rsidRDefault="000A15E4" w:rsidP="000A15E4">
            <w:pPr>
              <w:rPr>
                <w:rFonts w:ascii="Times New Roman" w:hAnsi="Times New Roman" w:cs="Times New Roman"/>
                <w:b/>
                <w:lang w:val="en-GB"/>
              </w:rPr>
            </w:pPr>
            <w:r w:rsidRPr="00946D13">
              <w:rPr>
                <w:rFonts w:ascii="Times New Roman" w:hAnsi="Times New Roman"/>
                <w:b/>
                <w:bCs/>
                <w:lang w:val="en-GB"/>
              </w:rPr>
              <w:t>Correspondence address:</w:t>
            </w:r>
          </w:p>
          <w:p w:rsidR="000A15E4" w:rsidRPr="00946D13" w:rsidRDefault="000A15E4" w:rsidP="000A15E4">
            <w:pPr>
              <w:pStyle w:val="Akapitzlist"/>
              <w:numPr>
                <w:ilvl w:val="0"/>
                <w:numId w:val="9"/>
              </w:numPr>
              <w:rPr>
                <w:rFonts w:ascii="Times New Roman" w:hAnsi="Times New Roman" w:cs="Times New Roman"/>
                <w:lang w:val="en-GB"/>
              </w:rPr>
            </w:pPr>
            <w:r w:rsidRPr="00946D13">
              <w:rPr>
                <w:rFonts w:ascii="Times New Roman" w:hAnsi="Times New Roman" w:cs="Times New Roman"/>
                <w:lang w:val="en-GB"/>
              </w:rPr>
              <w:t>country:</w:t>
            </w:r>
          </w:p>
          <w:p w:rsidR="000A15E4" w:rsidRPr="00946D13" w:rsidRDefault="000A15E4" w:rsidP="000A15E4">
            <w:pPr>
              <w:pStyle w:val="Akapitzlist"/>
              <w:numPr>
                <w:ilvl w:val="0"/>
                <w:numId w:val="9"/>
              </w:numPr>
              <w:rPr>
                <w:rFonts w:ascii="Times New Roman" w:hAnsi="Times New Roman" w:cs="Times New Roman"/>
                <w:lang w:val="en-GB"/>
              </w:rPr>
            </w:pPr>
            <w:r w:rsidRPr="00946D13">
              <w:rPr>
                <w:rFonts w:ascii="Times New Roman" w:hAnsi="Times New Roman" w:cs="Times New Roman"/>
                <w:lang w:val="en-GB"/>
              </w:rPr>
              <w:t>town:</w:t>
            </w:r>
          </w:p>
          <w:p w:rsidR="000A15E4" w:rsidRPr="00946D13" w:rsidRDefault="000A15E4" w:rsidP="000A15E4">
            <w:pPr>
              <w:pStyle w:val="Akapitzlist"/>
              <w:numPr>
                <w:ilvl w:val="0"/>
                <w:numId w:val="9"/>
              </w:numPr>
              <w:rPr>
                <w:rFonts w:ascii="Times New Roman" w:hAnsi="Times New Roman" w:cs="Times New Roman"/>
                <w:lang w:val="en-GB"/>
              </w:rPr>
            </w:pPr>
            <w:r w:rsidRPr="00946D13">
              <w:rPr>
                <w:rFonts w:ascii="Times New Roman" w:hAnsi="Times New Roman" w:cs="Times New Roman"/>
                <w:lang w:val="en-GB"/>
              </w:rPr>
              <w:t>street:</w:t>
            </w:r>
          </w:p>
          <w:p w:rsidR="000A15E4" w:rsidRPr="00946D13" w:rsidRDefault="000A15E4" w:rsidP="000A15E4">
            <w:pPr>
              <w:pStyle w:val="Akapitzlist"/>
              <w:numPr>
                <w:ilvl w:val="0"/>
                <w:numId w:val="9"/>
              </w:numPr>
              <w:rPr>
                <w:rFonts w:ascii="Times New Roman" w:hAnsi="Times New Roman" w:cs="Times New Roman"/>
                <w:lang w:val="en-GB"/>
              </w:rPr>
            </w:pPr>
            <w:r w:rsidRPr="00946D13">
              <w:rPr>
                <w:rFonts w:ascii="Times New Roman" w:hAnsi="Times New Roman" w:cs="Times New Roman"/>
                <w:lang w:val="en-GB"/>
              </w:rPr>
              <w:t>house / flat number:</w:t>
            </w:r>
          </w:p>
          <w:p w:rsidR="000A15E4" w:rsidRPr="00946D13" w:rsidRDefault="000A15E4" w:rsidP="000A15E4">
            <w:pPr>
              <w:pStyle w:val="Akapitzlist"/>
              <w:numPr>
                <w:ilvl w:val="0"/>
                <w:numId w:val="9"/>
              </w:numPr>
              <w:rPr>
                <w:rFonts w:ascii="Times New Roman" w:hAnsi="Times New Roman" w:cs="Times New Roman"/>
                <w:b/>
                <w:lang w:val="en-GB"/>
              </w:rPr>
            </w:pPr>
            <w:r w:rsidRPr="00946D13">
              <w:rPr>
                <w:rFonts w:ascii="Times New Roman" w:hAnsi="Times New Roman" w:cs="Times New Roman"/>
                <w:lang w:val="en-GB"/>
              </w:rPr>
              <w:t>postcode:</w:t>
            </w:r>
            <w:r w:rsidRPr="00946D13">
              <w:rPr>
                <w:rFonts w:ascii="Times New Roman" w:hAnsi="Times New Roman" w:cs="Times New Roman"/>
                <w:b/>
                <w:bCs/>
                <w:lang w:val="en-GB"/>
              </w:rPr>
              <w:t xml:space="preserve"> </w:t>
            </w:r>
          </w:p>
          <w:p w:rsidR="0071164D" w:rsidRPr="00946D13" w:rsidRDefault="0071164D" w:rsidP="00CD3D29">
            <w:pPr>
              <w:rPr>
                <w:rFonts w:ascii="Times New Roman" w:hAnsi="Times New Roman" w:cs="Times New Roman"/>
                <w:b/>
                <w:lang w:val="en-GB"/>
              </w:rPr>
            </w:pPr>
            <w:r w:rsidRPr="00946D13">
              <w:rPr>
                <w:rFonts w:ascii="Times New Roman" w:hAnsi="Times New Roman" w:cs="Times New Roman"/>
                <w:b/>
                <w:bCs/>
                <w:lang w:val="en-GB"/>
              </w:rPr>
              <w:t>Contact data:</w:t>
            </w:r>
          </w:p>
          <w:p w:rsidR="0071164D" w:rsidRPr="00946D13" w:rsidRDefault="0071164D" w:rsidP="0071164D">
            <w:pPr>
              <w:pStyle w:val="Akapitzlist"/>
              <w:numPr>
                <w:ilvl w:val="0"/>
                <w:numId w:val="10"/>
              </w:numPr>
              <w:rPr>
                <w:rFonts w:ascii="Times New Roman" w:hAnsi="Times New Roman" w:cs="Times New Roman"/>
                <w:lang w:val="en-GB"/>
              </w:rPr>
            </w:pPr>
            <w:r w:rsidRPr="00946D13">
              <w:rPr>
                <w:rFonts w:ascii="Times New Roman" w:hAnsi="Times New Roman" w:cs="Times New Roman"/>
                <w:lang w:val="en-GB"/>
              </w:rPr>
              <w:t>phone:</w:t>
            </w:r>
          </w:p>
          <w:p w:rsidR="0071164D" w:rsidRPr="00946D13" w:rsidRDefault="0071164D" w:rsidP="0071164D">
            <w:pPr>
              <w:pStyle w:val="Akapitzlist"/>
              <w:numPr>
                <w:ilvl w:val="0"/>
                <w:numId w:val="10"/>
              </w:numPr>
              <w:rPr>
                <w:rFonts w:ascii="Times New Roman" w:hAnsi="Times New Roman" w:cs="Times New Roman"/>
                <w:lang w:val="en-GB"/>
              </w:rPr>
            </w:pPr>
            <w:r w:rsidRPr="00946D13">
              <w:rPr>
                <w:rFonts w:ascii="Times New Roman" w:hAnsi="Times New Roman" w:cs="Times New Roman"/>
                <w:lang w:val="en-GB"/>
              </w:rPr>
              <w:t>email address:</w:t>
            </w:r>
          </w:p>
        </w:tc>
      </w:tr>
    </w:tbl>
    <w:p w:rsidR="0071164D" w:rsidRPr="00946D13" w:rsidRDefault="0071164D" w:rsidP="0071164D">
      <w:pPr>
        <w:rPr>
          <w:rFonts w:ascii="Times New Roman" w:hAnsi="Times New Roman"/>
          <w:lang w:val="en-GB"/>
        </w:rPr>
      </w:pPr>
    </w:p>
    <w:p w:rsidR="00962501" w:rsidRPr="00946D13" w:rsidRDefault="005350D6" w:rsidP="008321C1">
      <w:pPr>
        <w:spacing w:after="120" w:line="276" w:lineRule="auto"/>
        <w:jc w:val="center"/>
        <w:rPr>
          <w:rFonts w:ascii="Times New Roman" w:hAnsi="Times New Roman"/>
          <w:b/>
          <w:lang w:val="en-GB"/>
        </w:rPr>
      </w:pPr>
      <w:r w:rsidRPr="00946D13">
        <w:rPr>
          <w:rFonts w:ascii="Times New Roman" w:hAnsi="Times New Roman"/>
          <w:b/>
          <w:bCs/>
          <w:lang w:val="en-GB"/>
        </w:rPr>
        <w:t>PRIVATE INVESTOR’S STATEMENT</w:t>
      </w:r>
      <w:r w:rsidRPr="00946D13">
        <w:rPr>
          <w:rStyle w:val="Odwoanieprzypisudolnego"/>
          <w:rFonts w:ascii="Times New Roman" w:hAnsi="Times New Roman"/>
          <w:b/>
          <w:bCs/>
          <w:lang w:val="en-GB"/>
        </w:rPr>
        <w:footnoteReference w:id="3"/>
      </w:r>
    </w:p>
    <w:p w:rsidR="00E52EE0" w:rsidRPr="00946D13" w:rsidRDefault="00E52EE0" w:rsidP="008321C1">
      <w:pPr>
        <w:spacing w:after="120" w:line="276" w:lineRule="auto"/>
        <w:jc w:val="center"/>
        <w:rPr>
          <w:rFonts w:ascii="Times New Roman" w:hAnsi="Times New Roman"/>
          <w:b/>
          <w:lang w:val="en-GB"/>
        </w:rPr>
      </w:pPr>
    </w:p>
    <w:p w:rsidR="00962501" w:rsidRPr="00946D13" w:rsidRDefault="009C2211" w:rsidP="008E1EEF">
      <w:pPr>
        <w:spacing w:after="120" w:line="276" w:lineRule="auto"/>
        <w:jc w:val="both"/>
        <w:rPr>
          <w:rFonts w:ascii="Times New Roman" w:hAnsi="Times New Roman"/>
          <w:lang w:val="en-GB"/>
        </w:rPr>
      </w:pPr>
      <w:r w:rsidRPr="00946D13">
        <w:rPr>
          <w:rFonts w:ascii="Times New Roman" w:hAnsi="Times New Roman"/>
          <w:lang w:val="en-GB"/>
        </w:rPr>
        <w:t>I, the undersigned, acting as Private Investor, being a natural</w:t>
      </w:r>
      <w:r w:rsidRPr="00946D13">
        <w:rPr>
          <w:lang w:val="en-GB"/>
        </w:rPr>
        <w:t xml:space="preserve"> </w:t>
      </w:r>
      <w:r w:rsidRPr="00946D13">
        <w:rPr>
          <w:rFonts w:ascii="Times New Roman" w:hAnsi="Times New Roman"/>
          <w:lang w:val="en-GB"/>
        </w:rPr>
        <w:t>person, hereby represent that:</w:t>
      </w:r>
    </w:p>
    <w:p w:rsidR="00962501" w:rsidRPr="00946D13" w:rsidRDefault="009C2211" w:rsidP="008321C1">
      <w:pPr>
        <w:pStyle w:val="Akapitzlist"/>
        <w:numPr>
          <w:ilvl w:val="0"/>
          <w:numId w:val="1"/>
        </w:numPr>
        <w:spacing w:after="120" w:line="276" w:lineRule="auto"/>
        <w:jc w:val="both"/>
        <w:rPr>
          <w:rFonts w:ascii="Times New Roman" w:hAnsi="Times New Roman"/>
          <w:b/>
          <w:lang w:val="en-GB"/>
        </w:rPr>
      </w:pPr>
      <w:r w:rsidRPr="00946D13">
        <w:rPr>
          <w:rFonts w:ascii="Times New Roman" w:hAnsi="Times New Roman"/>
          <w:b/>
          <w:bCs/>
          <w:lang w:val="en-GB"/>
        </w:rPr>
        <w:t>Status and authorisation of the Private Investor</w:t>
      </w:r>
    </w:p>
    <w:p w:rsidR="00962501" w:rsidRPr="00946D13" w:rsidRDefault="008468C6" w:rsidP="008321C1">
      <w:pPr>
        <w:pStyle w:val="Akapitzlist"/>
        <w:numPr>
          <w:ilvl w:val="1"/>
          <w:numId w:val="2"/>
        </w:numPr>
        <w:spacing w:after="120" w:line="276" w:lineRule="auto"/>
        <w:jc w:val="both"/>
        <w:rPr>
          <w:rFonts w:ascii="Times New Roman" w:hAnsi="Times New Roman"/>
          <w:lang w:val="en-GB"/>
        </w:rPr>
      </w:pPr>
      <w:r w:rsidRPr="00946D13">
        <w:rPr>
          <w:rFonts w:ascii="Times New Roman" w:hAnsi="Times New Roman"/>
          <w:lang w:val="en-GB"/>
        </w:rPr>
        <w:t xml:space="preserve">I have full legal capacity and authority to make a private contribution in the declared amount. </w:t>
      </w:r>
    </w:p>
    <w:p w:rsidR="000A15E4" w:rsidRPr="00946D13" w:rsidRDefault="000A15E4" w:rsidP="008E1EEF">
      <w:pPr>
        <w:pStyle w:val="Akapitzlist"/>
        <w:numPr>
          <w:ilvl w:val="1"/>
          <w:numId w:val="2"/>
        </w:numPr>
        <w:spacing w:after="120" w:line="276" w:lineRule="auto"/>
        <w:jc w:val="both"/>
        <w:rPr>
          <w:rFonts w:ascii="Times New Roman" w:hAnsi="Times New Roman"/>
          <w:lang w:val="en-GB"/>
        </w:rPr>
      </w:pPr>
      <w:r w:rsidRPr="00946D13">
        <w:rPr>
          <w:rFonts w:ascii="Times New Roman" w:hAnsi="Times New Roman"/>
          <w:lang w:val="en-GB"/>
        </w:rPr>
        <w:t>Required consents:</w:t>
      </w:r>
    </w:p>
    <w:p w:rsidR="000A15E4" w:rsidRPr="00946D13" w:rsidRDefault="000A15E4" w:rsidP="000A15E4">
      <w:pPr>
        <w:pStyle w:val="Tekstkomentarza"/>
        <w:numPr>
          <w:ilvl w:val="0"/>
          <w:numId w:val="14"/>
        </w:numPr>
        <w:suppressAutoHyphens w:val="0"/>
        <w:autoSpaceDN/>
        <w:spacing w:after="0" w:line="276" w:lineRule="auto"/>
        <w:ind w:left="1156" w:hanging="447"/>
        <w:contextualSpacing/>
        <w:jc w:val="both"/>
        <w:textAlignment w:val="auto"/>
        <w:rPr>
          <w:rFonts w:ascii="Times New Roman" w:hAnsi="Times New Roman"/>
          <w:lang w:val="en-GB"/>
        </w:rPr>
      </w:pPr>
      <w:r w:rsidRPr="00946D13">
        <w:rPr>
          <w:rFonts w:ascii="Times New Roman" w:hAnsi="Times New Roman"/>
          <w:sz w:val="22"/>
          <w:szCs w:val="22"/>
          <w:lang w:val="en-GB"/>
        </w:rPr>
        <w:t>My private contribution</w:t>
      </w:r>
      <w:r w:rsidRPr="00946D13">
        <w:rPr>
          <w:rFonts w:ascii="Times New Roman" w:hAnsi="Times New Roman"/>
          <w:sz w:val="22"/>
          <w:lang w:val="en-GB"/>
        </w:rPr>
        <w:t xml:space="preserve"> is not conditional upon my obtaining any consent, approval, notice or registration by any public administration body, local government or any other authority and/or third party (including under any agreement or arrangement).</w:t>
      </w:r>
    </w:p>
    <w:p w:rsidR="000A15E4" w:rsidRPr="00946D13" w:rsidRDefault="000A15E4" w:rsidP="000A15E4">
      <w:pPr>
        <w:pStyle w:val="Akapitzlist"/>
        <w:spacing w:after="0" w:line="276" w:lineRule="auto"/>
        <w:ind w:left="1156"/>
        <w:rPr>
          <w:rFonts w:ascii="Times New Roman" w:hAnsi="Times New Roman"/>
          <w:lang w:val="en-GB"/>
        </w:rPr>
      </w:pPr>
    </w:p>
    <w:p w:rsidR="000A15E4" w:rsidRPr="00946D13" w:rsidRDefault="000A15E4" w:rsidP="000A15E4">
      <w:pPr>
        <w:pStyle w:val="Akapitzlist"/>
        <w:numPr>
          <w:ilvl w:val="0"/>
          <w:numId w:val="14"/>
        </w:numPr>
        <w:suppressAutoHyphens w:val="0"/>
        <w:autoSpaceDN/>
        <w:spacing w:after="0" w:line="276" w:lineRule="auto"/>
        <w:ind w:left="1156" w:hanging="447"/>
        <w:contextualSpacing/>
        <w:textAlignment w:val="auto"/>
        <w:rPr>
          <w:rFonts w:ascii="Times New Roman" w:hAnsi="Times New Roman"/>
          <w:lang w:val="en-GB"/>
        </w:rPr>
      </w:pPr>
      <w:r w:rsidRPr="00946D13">
        <w:rPr>
          <w:rFonts w:ascii="Times New Roman" w:hAnsi="Times New Roman"/>
          <w:lang w:val="en-GB"/>
        </w:rPr>
        <w:t>The private contribution is conditional upon:</w:t>
      </w:r>
    </w:p>
    <w:p w:rsidR="000A15E4" w:rsidRPr="00946D13" w:rsidRDefault="000A15E4" w:rsidP="000A15E4">
      <w:pPr>
        <w:pStyle w:val="Akapitzlist"/>
        <w:spacing w:after="120" w:line="276" w:lineRule="auto"/>
        <w:jc w:val="both"/>
        <w:rPr>
          <w:rFonts w:ascii="Times New Roman" w:hAnsi="Times New Roman"/>
          <w:lang w:val="en-GB"/>
        </w:rPr>
      </w:pPr>
      <w:r w:rsidRPr="00946D13">
        <w:rPr>
          <w:rFonts w:ascii="Times New Roman" w:hAnsi="Times New Roman"/>
          <w:lang w:val="en-GB"/>
        </w:rPr>
        <w:t>…………………………………………………………………………………………………</w:t>
      </w:r>
    </w:p>
    <w:p w:rsidR="000A15E4" w:rsidRPr="00946D13" w:rsidRDefault="000A15E4" w:rsidP="000A15E4">
      <w:pPr>
        <w:pStyle w:val="Akapitzlist"/>
        <w:spacing w:after="120" w:line="276" w:lineRule="auto"/>
        <w:jc w:val="both"/>
        <w:rPr>
          <w:rFonts w:ascii="Times New Roman" w:hAnsi="Times New Roman"/>
          <w:lang w:val="en-GB"/>
        </w:rPr>
      </w:pPr>
      <w:r w:rsidRPr="00946D13">
        <w:rPr>
          <w:rFonts w:ascii="Times New Roman" w:hAnsi="Times New Roman"/>
          <w:lang w:val="en-GB"/>
        </w:rPr>
        <w:t>…………………………………………………………………………………………………</w:t>
      </w:r>
    </w:p>
    <w:p w:rsidR="000A15E4" w:rsidRPr="00946D13" w:rsidRDefault="000A15E4" w:rsidP="000A15E4">
      <w:pPr>
        <w:pStyle w:val="Akapitzlist"/>
        <w:spacing w:after="120" w:line="276" w:lineRule="auto"/>
        <w:jc w:val="both"/>
        <w:rPr>
          <w:rFonts w:ascii="Times New Roman" w:hAnsi="Times New Roman"/>
          <w:lang w:val="en-GB"/>
        </w:rPr>
      </w:pPr>
      <w:r w:rsidRPr="00946D13">
        <w:rPr>
          <w:rFonts w:ascii="Times New Roman" w:hAnsi="Times New Roman"/>
          <w:lang w:val="en-GB"/>
        </w:rPr>
        <w:t>…………………………………………………………………………………………………</w:t>
      </w:r>
    </w:p>
    <w:p w:rsidR="00897995" w:rsidRPr="00946D13" w:rsidRDefault="00897995" w:rsidP="008321C1">
      <w:pPr>
        <w:pStyle w:val="Akapitzlist"/>
        <w:numPr>
          <w:ilvl w:val="1"/>
          <w:numId w:val="2"/>
        </w:numPr>
        <w:spacing w:after="120" w:line="276" w:lineRule="auto"/>
        <w:jc w:val="both"/>
        <w:rPr>
          <w:rFonts w:ascii="Times New Roman" w:hAnsi="Times New Roman"/>
          <w:lang w:val="en-GB"/>
        </w:rPr>
      </w:pPr>
      <w:r w:rsidRPr="00946D13">
        <w:rPr>
          <w:rFonts w:ascii="Times New Roman" w:hAnsi="Times New Roman"/>
          <w:lang w:val="en-GB"/>
        </w:rPr>
        <w:t xml:space="preserve">I meet the definition of an independent private investor within the meaning of Article 2 (72) of Commission Regulation (EU) No 651/2014 of 17 June 2014 declaring certain categories of aid compatible with the internal market in application of Articles 107 and 108 of the Treaty (OJ L 187, 26.6.2014, p. 1). </w:t>
      </w:r>
    </w:p>
    <w:p w:rsidR="00962501" w:rsidRPr="00946D13" w:rsidRDefault="009C2211" w:rsidP="008321C1">
      <w:pPr>
        <w:pStyle w:val="Akapitzlist"/>
        <w:numPr>
          <w:ilvl w:val="0"/>
          <w:numId w:val="1"/>
        </w:numPr>
        <w:spacing w:after="120" w:line="276" w:lineRule="auto"/>
        <w:jc w:val="both"/>
        <w:rPr>
          <w:rFonts w:ascii="Times New Roman" w:hAnsi="Times New Roman"/>
          <w:b/>
          <w:lang w:val="en-GB"/>
        </w:rPr>
      </w:pPr>
      <w:r w:rsidRPr="00946D13">
        <w:rPr>
          <w:rFonts w:ascii="Times New Roman" w:hAnsi="Times New Roman"/>
          <w:b/>
          <w:bCs/>
          <w:lang w:val="en-GB"/>
        </w:rPr>
        <w:t>Private Investor’s private contribution</w:t>
      </w:r>
    </w:p>
    <w:p w:rsidR="00962501" w:rsidRPr="00946D13" w:rsidRDefault="00FD3D6C" w:rsidP="008321C1">
      <w:pPr>
        <w:pStyle w:val="Akapitzlist"/>
        <w:numPr>
          <w:ilvl w:val="1"/>
          <w:numId w:val="3"/>
        </w:numPr>
        <w:spacing w:after="120" w:line="276" w:lineRule="auto"/>
        <w:jc w:val="both"/>
        <w:rPr>
          <w:rFonts w:ascii="Times New Roman" w:hAnsi="Times New Roman"/>
          <w:lang w:val="en-GB"/>
        </w:rPr>
      </w:pPr>
      <w:r w:rsidRPr="00946D13">
        <w:rPr>
          <w:rFonts w:ascii="Times New Roman" w:hAnsi="Times New Roman"/>
          <w:lang w:val="en-GB"/>
        </w:rPr>
        <w:t xml:space="preserve">I declare to make a contribution of PLN __________ to the </w:t>
      </w:r>
      <w:r w:rsidR="007A6D91">
        <w:rPr>
          <w:rFonts w:ascii="Times New Roman" w:hAnsi="Times New Roman"/>
          <w:lang w:val="en-GB"/>
        </w:rPr>
        <w:t>Capital</w:t>
      </w:r>
      <w:r w:rsidRPr="00946D13">
        <w:rPr>
          <w:rFonts w:ascii="Times New Roman" w:hAnsi="Times New Roman"/>
          <w:lang w:val="en-GB"/>
        </w:rPr>
        <w:t xml:space="preserve"> Fund.</w:t>
      </w:r>
      <w:r w:rsidRPr="00946D13">
        <w:rPr>
          <w:rStyle w:val="Odwoanieprzypisudolnego"/>
          <w:rFonts w:ascii="Times New Roman" w:hAnsi="Times New Roman"/>
          <w:lang w:val="en-GB"/>
        </w:rPr>
        <w:footnoteReference w:id="4"/>
      </w:r>
      <w:r w:rsidRPr="00946D13">
        <w:rPr>
          <w:rFonts w:ascii="Times New Roman" w:hAnsi="Times New Roman"/>
          <w:lang w:val="en-GB"/>
        </w:rPr>
        <w:t xml:space="preserve">  I represent that I have the necessary resources sufficient to finance the private contribution to the </w:t>
      </w:r>
      <w:r w:rsidR="007A6D91">
        <w:rPr>
          <w:rFonts w:ascii="Times New Roman" w:hAnsi="Times New Roman"/>
          <w:lang w:val="en-GB"/>
        </w:rPr>
        <w:t>Capital</w:t>
      </w:r>
      <w:r w:rsidR="007A6D91" w:rsidRPr="00946D13">
        <w:rPr>
          <w:rFonts w:ascii="Times New Roman" w:hAnsi="Times New Roman"/>
          <w:lang w:val="en-GB"/>
        </w:rPr>
        <w:t xml:space="preserve"> </w:t>
      </w:r>
      <w:r w:rsidRPr="00946D13">
        <w:rPr>
          <w:rFonts w:ascii="Times New Roman" w:hAnsi="Times New Roman"/>
          <w:lang w:val="en-GB"/>
        </w:rPr>
        <w:t>Fund in connection with the Tender submitted by ________</w:t>
      </w:r>
      <w:r w:rsidRPr="00946D13">
        <w:rPr>
          <w:rStyle w:val="Odwoanieprzypisudolnego"/>
          <w:rFonts w:ascii="Times New Roman" w:hAnsi="Times New Roman"/>
          <w:lang w:val="en-GB"/>
        </w:rPr>
        <w:footnoteReference w:id="5"/>
      </w:r>
      <w:r w:rsidRPr="00946D13">
        <w:rPr>
          <w:lang w:val="en-GB"/>
        </w:rPr>
        <w:t>.</w:t>
      </w:r>
    </w:p>
    <w:p w:rsidR="004B0BA9" w:rsidRPr="00946D13" w:rsidRDefault="004B0BA9" w:rsidP="008321C1">
      <w:pPr>
        <w:pStyle w:val="Akapitzlist"/>
        <w:numPr>
          <w:ilvl w:val="1"/>
          <w:numId w:val="3"/>
        </w:numPr>
        <w:spacing w:after="120" w:line="276" w:lineRule="auto"/>
        <w:jc w:val="both"/>
        <w:rPr>
          <w:rFonts w:ascii="Times New Roman" w:hAnsi="Times New Roman"/>
          <w:lang w:val="en-GB"/>
        </w:rPr>
      </w:pPr>
      <w:r w:rsidRPr="00946D13">
        <w:rPr>
          <w:rFonts w:ascii="Times New Roman" w:hAnsi="Times New Roman"/>
          <w:lang w:val="en-GB"/>
        </w:rPr>
        <w:t xml:space="preserve">The funds I have earmarked as private contribution declared to be made to the </w:t>
      </w:r>
      <w:r w:rsidR="007A6D91">
        <w:rPr>
          <w:rFonts w:ascii="Times New Roman" w:hAnsi="Times New Roman"/>
          <w:lang w:val="en-GB"/>
        </w:rPr>
        <w:t>Capital</w:t>
      </w:r>
      <w:r w:rsidR="007A6D91" w:rsidRPr="00946D13">
        <w:rPr>
          <w:rFonts w:ascii="Times New Roman" w:hAnsi="Times New Roman"/>
          <w:lang w:val="en-GB"/>
        </w:rPr>
        <w:t xml:space="preserve"> </w:t>
      </w:r>
      <w:r w:rsidRPr="00946D13">
        <w:rPr>
          <w:rFonts w:ascii="Times New Roman" w:hAnsi="Times New Roman"/>
          <w:lang w:val="en-GB"/>
        </w:rPr>
        <w:t>Fund originate from my own funds and are not encumbered in any way and are free from any public support and/or state aid, and in particular they do not constitute public funds as defined in the Act of 27 August 2009 on public finance (Journal of Laws of 2016, item 1829, as amended).</w:t>
      </w:r>
    </w:p>
    <w:p w:rsidR="00F776AB" w:rsidRPr="00946D13" w:rsidRDefault="000E4187" w:rsidP="00D442F8">
      <w:pPr>
        <w:pStyle w:val="Akapitzlist"/>
        <w:numPr>
          <w:ilvl w:val="1"/>
          <w:numId w:val="3"/>
        </w:numPr>
        <w:spacing w:after="120" w:line="276" w:lineRule="auto"/>
        <w:jc w:val="both"/>
        <w:rPr>
          <w:rFonts w:ascii="Times New Roman" w:hAnsi="Times New Roman"/>
          <w:lang w:val="en-GB"/>
        </w:rPr>
      </w:pPr>
      <w:r w:rsidRPr="00946D13">
        <w:rPr>
          <w:rFonts w:ascii="Times New Roman" w:hAnsi="Times New Roman"/>
          <w:lang w:val="en-GB"/>
        </w:rPr>
        <w:t xml:space="preserve">The funds I have earmarked as private contribution declared to be made to the </w:t>
      </w:r>
      <w:r w:rsidR="007A6D91">
        <w:rPr>
          <w:rFonts w:ascii="Times New Roman" w:hAnsi="Times New Roman"/>
          <w:lang w:val="en-GB"/>
        </w:rPr>
        <w:t>Capital</w:t>
      </w:r>
      <w:r w:rsidR="007A6D91" w:rsidRPr="00946D13">
        <w:rPr>
          <w:rFonts w:ascii="Times New Roman" w:hAnsi="Times New Roman"/>
          <w:lang w:val="en-GB"/>
        </w:rPr>
        <w:t xml:space="preserve"> </w:t>
      </w:r>
      <w:r w:rsidRPr="00946D13">
        <w:rPr>
          <w:rFonts w:ascii="Times New Roman" w:hAnsi="Times New Roman"/>
          <w:lang w:val="en-GB"/>
        </w:rPr>
        <w:t>Fund do not breach, nor does the use thereof breach any provisions of the Act of 16 November 2000 on the prevention of money laundering and the financing of terrorism (Journal of Laws of 2017, item 1049, as amended), in particular, the making of the private contribution in the declared amount does not constitute money laundering or serve the financing of terrorism.</w:t>
      </w:r>
    </w:p>
    <w:p w:rsidR="00F776AB" w:rsidRPr="00946D13" w:rsidRDefault="00F776AB" w:rsidP="008321C1">
      <w:pPr>
        <w:pStyle w:val="Akapitzlist"/>
        <w:numPr>
          <w:ilvl w:val="0"/>
          <w:numId w:val="3"/>
        </w:numPr>
        <w:spacing w:after="120" w:line="276" w:lineRule="auto"/>
        <w:ind w:left="709"/>
        <w:jc w:val="both"/>
        <w:rPr>
          <w:rFonts w:ascii="Times New Roman" w:hAnsi="Times New Roman"/>
          <w:b/>
          <w:lang w:val="en-GB"/>
        </w:rPr>
      </w:pPr>
      <w:r w:rsidRPr="00946D13">
        <w:rPr>
          <w:rFonts w:ascii="Times New Roman" w:hAnsi="Times New Roman"/>
          <w:b/>
          <w:bCs/>
          <w:lang w:val="en-GB"/>
        </w:rPr>
        <w:t>Consent to due diligence</w:t>
      </w:r>
      <w:r w:rsidRPr="00946D13">
        <w:rPr>
          <w:rStyle w:val="Odwoaniedokomentarza"/>
          <w:rFonts w:ascii="Times New Roman" w:eastAsia="Times New Roman" w:hAnsi="Times New Roman"/>
          <w:b/>
          <w:bCs/>
          <w:sz w:val="22"/>
          <w:szCs w:val="22"/>
          <w:lang w:val="en-GB"/>
        </w:rPr>
        <w:t xml:space="preserve"> </w:t>
      </w:r>
      <w:r w:rsidRPr="00946D13">
        <w:rPr>
          <w:rFonts w:ascii="Times New Roman" w:hAnsi="Times New Roman"/>
          <w:b/>
          <w:bCs/>
          <w:lang w:val="en-GB"/>
        </w:rPr>
        <w:t>in the event the Tender is selected through the Call</w:t>
      </w:r>
    </w:p>
    <w:p w:rsidR="00F776AB" w:rsidRPr="00946D13" w:rsidRDefault="00266523" w:rsidP="008321C1">
      <w:pPr>
        <w:pStyle w:val="Akapitzlist"/>
        <w:numPr>
          <w:ilvl w:val="1"/>
          <w:numId w:val="3"/>
        </w:numPr>
        <w:spacing w:after="120" w:line="276" w:lineRule="auto"/>
        <w:jc w:val="both"/>
        <w:rPr>
          <w:rFonts w:ascii="Times New Roman" w:hAnsi="Times New Roman"/>
          <w:lang w:val="en-GB"/>
        </w:rPr>
      </w:pPr>
      <w:r w:rsidRPr="00946D13">
        <w:rPr>
          <w:rFonts w:ascii="Times New Roman" w:hAnsi="Times New Roman"/>
          <w:lang w:val="en-GB"/>
        </w:rPr>
        <w:t>I consent to the conduct, before signing the Investment Agreement, by the Call Organiser or its professional advisers, of due diligence in order to verify my legal and financial capacity to make the private contribution in the declared amount. For this purpose, at the request of the Call Organiser or its professional advisers, I agree to deliver to the Call Organiser or to its professional advisers, in particular, any documents confirming my possession of the private contribution.</w:t>
      </w:r>
    </w:p>
    <w:p w:rsidR="0002061D" w:rsidRPr="00946D13" w:rsidRDefault="000966B5" w:rsidP="008321C1">
      <w:pPr>
        <w:pStyle w:val="Akapitzlist"/>
        <w:numPr>
          <w:ilvl w:val="0"/>
          <w:numId w:val="3"/>
        </w:numPr>
        <w:spacing w:after="120" w:line="276" w:lineRule="auto"/>
        <w:ind w:left="709"/>
        <w:jc w:val="both"/>
        <w:rPr>
          <w:rFonts w:ascii="Times New Roman" w:hAnsi="Times New Roman"/>
          <w:b/>
          <w:lang w:val="en-GB"/>
        </w:rPr>
      </w:pPr>
      <w:bookmarkStart w:id="0" w:name="_Ref467149754"/>
      <w:r w:rsidRPr="00946D13">
        <w:rPr>
          <w:rFonts w:ascii="Times New Roman" w:hAnsi="Times New Roman"/>
          <w:b/>
          <w:bCs/>
          <w:lang w:val="en-GB"/>
        </w:rPr>
        <w:t>Conflict of interest</w:t>
      </w:r>
    </w:p>
    <w:bookmarkEnd w:id="0"/>
    <w:p w:rsidR="000966B5" w:rsidRPr="00946D13" w:rsidRDefault="00CE0C56" w:rsidP="008321C1">
      <w:pPr>
        <w:pStyle w:val="Akapitzlist"/>
        <w:numPr>
          <w:ilvl w:val="1"/>
          <w:numId w:val="3"/>
        </w:numPr>
        <w:spacing w:after="120" w:line="276" w:lineRule="auto"/>
        <w:jc w:val="both"/>
        <w:rPr>
          <w:rFonts w:ascii="Times New Roman" w:hAnsi="Times New Roman"/>
          <w:lang w:val="en-GB"/>
        </w:rPr>
      </w:pPr>
      <w:r w:rsidRPr="00946D13">
        <w:rPr>
          <w:rFonts w:ascii="Times New Roman" w:hAnsi="Times New Roman"/>
          <w:lang w:val="en-GB"/>
        </w:rPr>
        <w:t>I declare that no conflict of interest arises for me due to any of the reasons specified in §11 of the Call Rules.</w:t>
      </w:r>
    </w:p>
    <w:p w:rsidR="000966B5" w:rsidRPr="00946D13" w:rsidRDefault="00CE0C56" w:rsidP="008321C1">
      <w:pPr>
        <w:pStyle w:val="Akapitzlist"/>
        <w:numPr>
          <w:ilvl w:val="1"/>
          <w:numId w:val="3"/>
        </w:numPr>
        <w:spacing w:after="120" w:line="276" w:lineRule="auto"/>
        <w:jc w:val="both"/>
        <w:rPr>
          <w:rFonts w:ascii="Times New Roman" w:hAnsi="Times New Roman"/>
          <w:lang w:val="en-GB"/>
        </w:rPr>
      </w:pPr>
      <w:r w:rsidRPr="00946D13">
        <w:rPr>
          <w:rFonts w:ascii="Times New Roman" w:hAnsi="Times New Roman"/>
          <w:lang w:val="en-GB"/>
        </w:rPr>
        <w:t>I declare that I will immediately notify the Call Organiser of any circumstances constituting a conflict of interest rendering untrue the statement in Section 4.1 above.</w:t>
      </w:r>
    </w:p>
    <w:p w:rsidR="00962501" w:rsidRPr="00946D13" w:rsidRDefault="009C2211" w:rsidP="008321C1">
      <w:pPr>
        <w:pStyle w:val="Akapitzlist"/>
        <w:numPr>
          <w:ilvl w:val="0"/>
          <w:numId w:val="3"/>
        </w:numPr>
        <w:spacing w:after="120" w:line="276" w:lineRule="auto"/>
        <w:ind w:left="709"/>
        <w:jc w:val="both"/>
        <w:rPr>
          <w:rFonts w:ascii="Times New Roman" w:hAnsi="Times New Roman"/>
          <w:b/>
          <w:lang w:val="en-GB"/>
        </w:rPr>
      </w:pPr>
      <w:r w:rsidRPr="00946D13">
        <w:rPr>
          <w:rFonts w:ascii="Times New Roman" w:hAnsi="Times New Roman"/>
          <w:b/>
          <w:bCs/>
          <w:lang w:val="en-GB"/>
        </w:rPr>
        <w:t>Other statements</w:t>
      </w:r>
    </w:p>
    <w:p w:rsidR="00962501" w:rsidRPr="00946D13" w:rsidRDefault="00897995" w:rsidP="00160114">
      <w:pPr>
        <w:pStyle w:val="Akapitzlist"/>
        <w:numPr>
          <w:ilvl w:val="1"/>
          <w:numId w:val="3"/>
        </w:numPr>
        <w:spacing w:after="120" w:line="276" w:lineRule="auto"/>
        <w:jc w:val="both"/>
        <w:rPr>
          <w:rFonts w:ascii="Times New Roman" w:hAnsi="Times New Roman"/>
          <w:lang w:val="en-GB"/>
        </w:rPr>
      </w:pPr>
      <w:r w:rsidRPr="00946D13">
        <w:rPr>
          <w:rFonts w:ascii="Times New Roman" w:hAnsi="Times New Roman"/>
          <w:lang w:val="en-GB"/>
        </w:rPr>
        <w:t xml:space="preserve">I consent to the disclosure by the Call Organiser, at any time, of information about me, received by the Call Organiser in connection with the Tender, to entities belonging to the corporate group of which the Call Organiser is a member, and to </w:t>
      </w:r>
      <w:r w:rsidR="007A6D91">
        <w:rPr>
          <w:rFonts w:ascii="Times New Roman" w:hAnsi="Times New Roman"/>
          <w:lang w:val="en-GB"/>
        </w:rPr>
        <w:t xml:space="preserve">PFR </w:t>
      </w:r>
      <w:r w:rsidRPr="00946D13">
        <w:rPr>
          <w:rFonts w:ascii="Times New Roman" w:hAnsi="Times New Roman"/>
          <w:lang w:val="en-GB"/>
        </w:rPr>
        <w:t xml:space="preserve">TFI, Bank </w:t>
      </w:r>
      <w:proofErr w:type="spellStart"/>
      <w:r w:rsidRPr="00946D13">
        <w:rPr>
          <w:rFonts w:ascii="Times New Roman" w:hAnsi="Times New Roman"/>
          <w:lang w:val="en-GB"/>
        </w:rPr>
        <w:lastRenderedPageBreak/>
        <w:t>Gospodarstwa</w:t>
      </w:r>
      <w:proofErr w:type="spellEnd"/>
      <w:r w:rsidRPr="00946D13">
        <w:rPr>
          <w:rFonts w:ascii="Times New Roman" w:hAnsi="Times New Roman"/>
          <w:lang w:val="en-GB"/>
        </w:rPr>
        <w:t xml:space="preserve"> </w:t>
      </w:r>
      <w:proofErr w:type="spellStart"/>
      <w:r w:rsidRPr="00946D13">
        <w:rPr>
          <w:rFonts w:ascii="Times New Roman" w:hAnsi="Times New Roman"/>
          <w:lang w:val="en-GB"/>
        </w:rPr>
        <w:t>Krajowego</w:t>
      </w:r>
      <w:proofErr w:type="spellEnd"/>
      <w:r w:rsidRPr="00946D13">
        <w:rPr>
          <w:rFonts w:ascii="Times New Roman" w:hAnsi="Times New Roman"/>
          <w:lang w:val="en-GB"/>
        </w:rPr>
        <w:t xml:space="preserve">, PARP, NCBR and the competent ministry in charge of management of the SG OP (managing </w:t>
      </w:r>
      <w:r w:rsidR="00120CE0">
        <w:rPr>
          <w:rFonts w:ascii="Times New Roman" w:hAnsi="Times New Roman"/>
          <w:lang w:val="en-GB"/>
        </w:rPr>
        <w:t>authority</w:t>
      </w:r>
      <w:r w:rsidRPr="00946D13">
        <w:rPr>
          <w:rFonts w:ascii="Times New Roman" w:hAnsi="Times New Roman"/>
          <w:lang w:val="en-GB"/>
        </w:rPr>
        <w:t>) to the extent necessary to assess the correct implementation of the financial instruments under the SG OP or programmes implemented in the next financial perspective.</w:t>
      </w:r>
    </w:p>
    <w:p w:rsidR="00524F8B" w:rsidRPr="00946D13" w:rsidRDefault="00524F8B" w:rsidP="006D2F64">
      <w:pPr>
        <w:pStyle w:val="Akapitzlist"/>
        <w:numPr>
          <w:ilvl w:val="1"/>
          <w:numId w:val="3"/>
        </w:numPr>
        <w:spacing w:after="120" w:line="276" w:lineRule="auto"/>
        <w:jc w:val="both"/>
        <w:rPr>
          <w:rFonts w:ascii="Times New Roman" w:hAnsi="Times New Roman"/>
          <w:lang w:val="en-GB"/>
        </w:rPr>
      </w:pPr>
      <w:r w:rsidRPr="00A1782C">
        <w:rPr>
          <w:rFonts w:ascii="Times New Roman" w:hAnsi="Times New Roman"/>
          <w:lang w:val="en-GB"/>
        </w:rPr>
        <w:t xml:space="preserve">I hereby undertake to keep confidential any and all documentation, data and information obtained from PFR NCBR CVC or the Call Organiser, in particular data constituting business secrets </w:t>
      </w:r>
      <w:r>
        <w:rPr>
          <w:rFonts w:ascii="Times New Roman" w:hAnsi="Times New Roman"/>
          <w:lang w:val="en-GB"/>
        </w:rPr>
        <w:t xml:space="preserve">within the meaning of Article </w:t>
      </w:r>
      <w:r w:rsidRPr="00A1782C">
        <w:rPr>
          <w:rFonts w:ascii="Times New Roman" w:hAnsi="Times New Roman"/>
          <w:lang w:val="en-GB"/>
        </w:rPr>
        <w:t xml:space="preserve">280 </w:t>
      </w:r>
      <w:r>
        <w:rPr>
          <w:rFonts w:ascii="Times New Roman" w:hAnsi="Times New Roman"/>
          <w:lang w:val="en-GB"/>
        </w:rPr>
        <w:t xml:space="preserve">of the Act of </w:t>
      </w:r>
      <w:r w:rsidRPr="00A1782C">
        <w:rPr>
          <w:rFonts w:ascii="Times New Roman" w:hAnsi="Times New Roman"/>
          <w:lang w:val="en-GB"/>
        </w:rPr>
        <w:t xml:space="preserve">27 </w:t>
      </w:r>
      <w:r>
        <w:rPr>
          <w:rFonts w:ascii="Times New Roman" w:hAnsi="Times New Roman"/>
          <w:lang w:val="en-GB"/>
        </w:rPr>
        <w:t xml:space="preserve">May </w:t>
      </w:r>
      <w:r w:rsidRPr="00A1782C">
        <w:rPr>
          <w:rFonts w:ascii="Times New Roman" w:hAnsi="Times New Roman"/>
          <w:lang w:val="en-GB"/>
        </w:rPr>
        <w:t xml:space="preserve">2004 </w:t>
      </w:r>
      <w:r>
        <w:rPr>
          <w:rFonts w:ascii="Times New Roman" w:hAnsi="Times New Roman"/>
          <w:lang w:val="en-GB"/>
        </w:rPr>
        <w:t xml:space="preserve">on investment funds and the management of alternative investment funds </w:t>
      </w:r>
      <w:r w:rsidRPr="00A1782C">
        <w:rPr>
          <w:rFonts w:ascii="Times New Roman" w:hAnsi="Times New Roman"/>
          <w:lang w:val="en-GB"/>
        </w:rPr>
        <w:t>(</w:t>
      </w:r>
      <w:r>
        <w:rPr>
          <w:rFonts w:ascii="Times New Roman" w:hAnsi="Times New Roman"/>
          <w:lang w:val="en-GB"/>
        </w:rPr>
        <w:t xml:space="preserve">Journal of Laws of </w:t>
      </w:r>
      <w:r w:rsidRPr="00A1782C">
        <w:rPr>
          <w:rFonts w:ascii="Times New Roman" w:hAnsi="Times New Roman"/>
          <w:lang w:val="en-US"/>
        </w:rPr>
        <w:t>2016, item 1896) (</w:t>
      </w:r>
      <w:r>
        <w:rPr>
          <w:rFonts w:ascii="Times New Roman" w:hAnsi="Times New Roman"/>
          <w:lang w:val="en-US"/>
        </w:rPr>
        <w:t>hereinafter referred to as the “Act”</w:t>
      </w:r>
      <w:r w:rsidRPr="00A1782C">
        <w:rPr>
          <w:rFonts w:ascii="Times New Roman" w:hAnsi="Times New Roman"/>
          <w:lang w:val="en-US"/>
        </w:rPr>
        <w:t xml:space="preserve">), </w:t>
      </w:r>
      <w:r>
        <w:rPr>
          <w:rFonts w:ascii="Times New Roman" w:hAnsi="Times New Roman"/>
          <w:lang w:val="en-US"/>
        </w:rPr>
        <w:t>which the [Tenderer/Private Investor/Corporate Investor] may come into my possession in the course of the Call procedure</w:t>
      </w:r>
      <w:r w:rsidRPr="00A1782C">
        <w:rPr>
          <w:rFonts w:ascii="Times New Roman" w:hAnsi="Times New Roman"/>
          <w:lang w:val="en-US"/>
        </w:rPr>
        <w:t>.</w:t>
      </w:r>
    </w:p>
    <w:tbl>
      <w:tblPr>
        <w:tblW w:w="9072" w:type="dxa"/>
        <w:tblCellMar>
          <w:left w:w="10" w:type="dxa"/>
          <w:right w:w="10" w:type="dxa"/>
        </w:tblCellMar>
        <w:tblLook w:val="04A0" w:firstRow="1" w:lastRow="0" w:firstColumn="1" w:lastColumn="0" w:noHBand="0" w:noVBand="1"/>
      </w:tblPr>
      <w:tblGrid>
        <w:gridCol w:w="4405"/>
        <w:gridCol w:w="4667"/>
      </w:tblGrid>
      <w:tr w:rsidR="00962501" w:rsidRPr="00946D13" w:rsidTr="00B84372">
        <w:tc>
          <w:tcPr>
            <w:tcW w:w="4405" w:type="dxa"/>
            <w:shd w:val="clear" w:color="auto" w:fill="auto"/>
            <w:tcMar>
              <w:top w:w="0" w:type="dxa"/>
              <w:left w:w="108" w:type="dxa"/>
              <w:bottom w:w="0" w:type="dxa"/>
              <w:right w:w="108" w:type="dxa"/>
            </w:tcMar>
          </w:tcPr>
          <w:p w:rsidR="00962501" w:rsidRPr="00946D13" w:rsidRDefault="00962501" w:rsidP="007926A3">
            <w:pPr>
              <w:suppressAutoHyphens w:val="0"/>
              <w:autoSpaceDN/>
              <w:spacing w:after="0"/>
              <w:textAlignment w:val="auto"/>
              <w:rPr>
                <w:rFonts w:asciiTheme="minorHAnsi" w:hAnsiTheme="minorHAnsi" w:cstheme="minorHAnsi"/>
                <w:shd w:val="clear" w:color="auto" w:fill="FFFF00"/>
                <w:lang w:val="en-GB"/>
              </w:rPr>
            </w:pPr>
          </w:p>
        </w:tc>
        <w:tc>
          <w:tcPr>
            <w:tcW w:w="4667" w:type="dxa"/>
            <w:shd w:val="clear" w:color="auto" w:fill="auto"/>
            <w:tcMar>
              <w:top w:w="0" w:type="dxa"/>
              <w:left w:w="108" w:type="dxa"/>
              <w:bottom w:w="0" w:type="dxa"/>
              <w:right w:w="108" w:type="dxa"/>
            </w:tcMar>
          </w:tcPr>
          <w:p w:rsidR="00962501" w:rsidRPr="00946D13" w:rsidRDefault="00962501" w:rsidP="008321C1">
            <w:pPr>
              <w:spacing w:after="120" w:line="276" w:lineRule="auto"/>
              <w:rPr>
                <w:rFonts w:asciiTheme="minorHAnsi" w:hAnsiTheme="minorHAnsi" w:cstheme="minorHAnsi"/>
                <w:lang w:val="en-GB"/>
              </w:rPr>
            </w:pPr>
          </w:p>
        </w:tc>
      </w:tr>
    </w:tbl>
    <w:p w:rsidR="007926A3" w:rsidRPr="007926A3" w:rsidRDefault="007926A3" w:rsidP="007926A3">
      <w:pPr>
        <w:pStyle w:val="Akapitzlist"/>
        <w:numPr>
          <w:ilvl w:val="0"/>
          <w:numId w:val="3"/>
        </w:numPr>
        <w:suppressAutoHyphens w:val="0"/>
        <w:autoSpaceDN/>
        <w:spacing w:line="276" w:lineRule="auto"/>
        <w:contextualSpacing/>
        <w:textAlignment w:val="auto"/>
        <w:rPr>
          <w:rFonts w:ascii="Times New Roman" w:hAnsi="Times New Roman"/>
          <w:lang w:val="en-GB"/>
        </w:rPr>
      </w:pPr>
      <w:bookmarkStart w:id="1" w:name="_Hlk525116532"/>
      <w:r w:rsidRPr="007926A3">
        <w:rPr>
          <w:rFonts w:ascii="Times New Roman" w:hAnsi="Times New Roman"/>
          <w:b/>
          <w:bCs/>
          <w:lang w:val="en-GB"/>
        </w:rPr>
        <w:t>Information</w:t>
      </w:r>
      <w:r w:rsidRPr="007926A3">
        <w:rPr>
          <w:rFonts w:ascii="Times New Roman" w:hAnsi="Times New Roman"/>
          <w:lang w:val="en-GB"/>
        </w:rPr>
        <w:t xml:space="preserve"> </w:t>
      </w:r>
      <w:r w:rsidRPr="007926A3">
        <w:rPr>
          <w:rFonts w:ascii="Times New Roman" w:hAnsi="Times New Roman"/>
          <w:b/>
          <w:lang w:val="en-GB"/>
        </w:rPr>
        <w:t>on the processing of personal data</w:t>
      </w:r>
    </w:p>
    <w:p w:rsidR="007926A3" w:rsidRPr="00473227" w:rsidRDefault="007926A3" w:rsidP="007926A3">
      <w:pPr>
        <w:jc w:val="both"/>
        <w:rPr>
          <w:rFonts w:ascii="Times New Roman" w:hAnsi="Times New Roman"/>
        </w:rPr>
      </w:pPr>
      <w:r w:rsidRPr="00473227">
        <w:rPr>
          <w:rFonts w:ascii="Times New Roman" w:hAnsi="Times New Roman"/>
          <w:lang w:val="en-GB"/>
        </w:rPr>
        <w:t>Personal</w:t>
      </w:r>
      <w:r w:rsidRPr="00473227">
        <w:rPr>
          <w:rFonts w:ascii="Times New Roman" w:hAnsi="Times New Roman"/>
        </w:rPr>
        <w:t xml:space="preserve"> data </w:t>
      </w:r>
      <w:proofErr w:type="spellStart"/>
      <w:r w:rsidRPr="00473227">
        <w:rPr>
          <w:rFonts w:ascii="Times New Roman" w:hAnsi="Times New Roman"/>
        </w:rPr>
        <w:t>contained</w:t>
      </w:r>
      <w:proofErr w:type="spellEnd"/>
      <w:r w:rsidRPr="00473227">
        <w:rPr>
          <w:rFonts w:ascii="Times New Roman" w:hAnsi="Times New Roman"/>
        </w:rPr>
        <w:t xml:space="preserve"> in </w:t>
      </w:r>
      <w:proofErr w:type="spellStart"/>
      <w:r w:rsidRPr="00473227">
        <w:rPr>
          <w:rFonts w:ascii="Times New Roman" w:hAnsi="Times New Roman"/>
        </w:rPr>
        <w:t>any</w:t>
      </w:r>
      <w:proofErr w:type="spellEnd"/>
      <w:r w:rsidRPr="00473227">
        <w:rPr>
          <w:rFonts w:ascii="Times New Roman" w:hAnsi="Times New Roman"/>
        </w:rPr>
        <w:t xml:space="preserve"> </w:t>
      </w:r>
      <w:proofErr w:type="spellStart"/>
      <w:r w:rsidRPr="00473227">
        <w:rPr>
          <w:rFonts w:ascii="Times New Roman" w:hAnsi="Times New Roman"/>
        </w:rPr>
        <w:t>documents</w:t>
      </w:r>
      <w:proofErr w:type="spellEnd"/>
      <w:r w:rsidRPr="00473227">
        <w:rPr>
          <w:rFonts w:ascii="Times New Roman" w:hAnsi="Times New Roman"/>
        </w:rPr>
        <w:t xml:space="preserve"> </w:t>
      </w:r>
      <w:proofErr w:type="spellStart"/>
      <w:r w:rsidRPr="00473227">
        <w:rPr>
          <w:rFonts w:ascii="Times New Roman" w:hAnsi="Times New Roman"/>
        </w:rPr>
        <w:t>submitted</w:t>
      </w:r>
      <w:proofErr w:type="spellEnd"/>
      <w:r w:rsidRPr="00473227">
        <w:rPr>
          <w:rFonts w:ascii="Times New Roman" w:hAnsi="Times New Roman"/>
        </w:rPr>
        <w:t xml:space="preserve"> in </w:t>
      </w:r>
      <w:proofErr w:type="spellStart"/>
      <w:r w:rsidRPr="00473227">
        <w:rPr>
          <w:rFonts w:ascii="Times New Roman" w:hAnsi="Times New Roman"/>
        </w:rPr>
        <w:t>relation</w:t>
      </w:r>
      <w:proofErr w:type="spellEnd"/>
      <w:r w:rsidRPr="00473227">
        <w:rPr>
          <w:rFonts w:ascii="Times New Roman" w:hAnsi="Times New Roman"/>
        </w:rPr>
        <w:t xml:space="preserve"> to the Tender (with the data </w:t>
      </w:r>
      <w:proofErr w:type="spellStart"/>
      <w:r w:rsidRPr="00473227">
        <w:rPr>
          <w:rFonts w:ascii="Times New Roman" w:hAnsi="Times New Roman"/>
        </w:rPr>
        <w:t>contained</w:t>
      </w:r>
      <w:proofErr w:type="spellEnd"/>
      <w:r w:rsidRPr="00473227">
        <w:rPr>
          <w:rFonts w:ascii="Times New Roman" w:hAnsi="Times New Roman"/>
        </w:rPr>
        <w:t xml:space="preserve"> in the </w:t>
      </w:r>
      <w:proofErr w:type="spellStart"/>
      <w:r w:rsidRPr="00473227">
        <w:rPr>
          <w:rFonts w:ascii="Times New Roman" w:hAnsi="Times New Roman"/>
        </w:rPr>
        <w:t>present</w:t>
      </w:r>
      <w:proofErr w:type="spellEnd"/>
      <w:r w:rsidRPr="00473227">
        <w:rPr>
          <w:rFonts w:ascii="Times New Roman" w:hAnsi="Times New Roman"/>
        </w:rPr>
        <w:t xml:space="preserve"> </w:t>
      </w:r>
      <w:proofErr w:type="spellStart"/>
      <w:r w:rsidRPr="00473227">
        <w:rPr>
          <w:rFonts w:ascii="Times New Roman" w:hAnsi="Times New Roman"/>
        </w:rPr>
        <w:t>statement</w:t>
      </w:r>
      <w:proofErr w:type="spellEnd"/>
      <w:r w:rsidRPr="00473227">
        <w:rPr>
          <w:rFonts w:ascii="Times New Roman" w:hAnsi="Times New Roman"/>
        </w:rPr>
        <w:t xml:space="preserve"> </w:t>
      </w:r>
      <w:proofErr w:type="spellStart"/>
      <w:r w:rsidRPr="00473227">
        <w:rPr>
          <w:rFonts w:ascii="Times New Roman" w:hAnsi="Times New Roman"/>
        </w:rPr>
        <w:t>included</w:t>
      </w:r>
      <w:proofErr w:type="spellEnd"/>
      <w:r w:rsidRPr="00473227">
        <w:rPr>
          <w:rFonts w:ascii="Times New Roman" w:hAnsi="Times New Roman"/>
        </w:rPr>
        <w:t xml:space="preserve">) </w:t>
      </w:r>
      <w:proofErr w:type="spellStart"/>
      <w:r w:rsidRPr="00473227">
        <w:rPr>
          <w:rFonts w:ascii="Times New Roman" w:hAnsi="Times New Roman"/>
        </w:rPr>
        <w:t>is</w:t>
      </w:r>
      <w:proofErr w:type="spellEnd"/>
      <w:r w:rsidRPr="00473227">
        <w:rPr>
          <w:rFonts w:ascii="Times New Roman" w:hAnsi="Times New Roman"/>
        </w:rPr>
        <w:t xml:space="preserve"> </w:t>
      </w:r>
      <w:proofErr w:type="spellStart"/>
      <w:r w:rsidRPr="00473227">
        <w:rPr>
          <w:rFonts w:ascii="Times New Roman" w:hAnsi="Times New Roman"/>
        </w:rPr>
        <w:t>processed</w:t>
      </w:r>
      <w:proofErr w:type="spellEnd"/>
      <w:r w:rsidRPr="00473227">
        <w:rPr>
          <w:rFonts w:ascii="Times New Roman" w:hAnsi="Times New Roman"/>
        </w:rPr>
        <w:t xml:space="preserve"> by PFR Ventures and/</w:t>
      </w:r>
      <w:proofErr w:type="spellStart"/>
      <w:r w:rsidRPr="00473227">
        <w:rPr>
          <w:rFonts w:ascii="Times New Roman" w:hAnsi="Times New Roman"/>
        </w:rPr>
        <w:t>or</w:t>
      </w:r>
      <w:proofErr w:type="spellEnd"/>
      <w:r w:rsidRPr="00473227">
        <w:rPr>
          <w:rFonts w:ascii="Times New Roman" w:hAnsi="Times New Roman"/>
        </w:rPr>
        <w:t xml:space="preserve"> PFR NCBR CVC and </w:t>
      </w:r>
      <w:proofErr w:type="spellStart"/>
      <w:r w:rsidRPr="00473227">
        <w:rPr>
          <w:rFonts w:ascii="Times New Roman" w:hAnsi="Times New Roman"/>
        </w:rPr>
        <w:t>other</w:t>
      </w:r>
      <w:proofErr w:type="spellEnd"/>
      <w:r w:rsidRPr="00473227">
        <w:rPr>
          <w:rFonts w:ascii="Times New Roman" w:hAnsi="Times New Roman"/>
        </w:rPr>
        <w:t xml:space="preserve"> </w:t>
      </w:r>
      <w:proofErr w:type="spellStart"/>
      <w:r w:rsidRPr="00473227">
        <w:rPr>
          <w:rFonts w:ascii="Times New Roman" w:hAnsi="Times New Roman"/>
        </w:rPr>
        <w:t>authorized</w:t>
      </w:r>
      <w:proofErr w:type="spellEnd"/>
      <w:r w:rsidRPr="00473227">
        <w:rPr>
          <w:rFonts w:ascii="Times New Roman" w:hAnsi="Times New Roman"/>
        </w:rPr>
        <w:t xml:space="preserve"> </w:t>
      </w:r>
      <w:proofErr w:type="spellStart"/>
      <w:r w:rsidRPr="00473227">
        <w:rPr>
          <w:rFonts w:ascii="Times New Roman" w:hAnsi="Times New Roman"/>
        </w:rPr>
        <w:t>entities</w:t>
      </w:r>
      <w:proofErr w:type="spellEnd"/>
      <w:r w:rsidRPr="00473227">
        <w:rPr>
          <w:rFonts w:ascii="Times New Roman" w:hAnsi="Times New Roman"/>
        </w:rPr>
        <w:t xml:space="preserve"> for </w:t>
      </w:r>
      <w:proofErr w:type="spellStart"/>
      <w:r w:rsidRPr="00473227">
        <w:rPr>
          <w:rFonts w:ascii="Times New Roman" w:hAnsi="Times New Roman"/>
        </w:rPr>
        <w:t>purposes</w:t>
      </w:r>
      <w:proofErr w:type="spellEnd"/>
      <w:r w:rsidRPr="00473227">
        <w:rPr>
          <w:rFonts w:ascii="Times New Roman" w:hAnsi="Times New Roman"/>
        </w:rPr>
        <w:t xml:space="preserve"> </w:t>
      </w:r>
      <w:proofErr w:type="spellStart"/>
      <w:r w:rsidRPr="00473227">
        <w:rPr>
          <w:rFonts w:ascii="Times New Roman" w:hAnsi="Times New Roman"/>
        </w:rPr>
        <w:t>related</w:t>
      </w:r>
      <w:proofErr w:type="spellEnd"/>
      <w:r w:rsidRPr="00473227">
        <w:rPr>
          <w:rFonts w:ascii="Times New Roman" w:hAnsi="Times New Roman"/>
        </w:rPr>
        <w:t xml:space="preserve"> to the </w:t>
      </w:r>
      <w:proofErr w:type="spellStart"/>
      <w:r w:rsidRPr="00473227">
        <w:rPr>
          <w:rFonts w:ascii="Times New Roman" w:hAnsi="Times New Roman"/>
        </w:rPr>
        <w:t>analysis</w:t>
      </w:r>
      <w:proofErr w:type="spellEnd"/>
      <w:r w:rsidRPr="00473227">
        <w:rPr>
          <w:rFonts w:ascii="Times New Roman" w:hAnsi="Times New Roman"/>
        </w:rPr>
        <w:t xml:space="preserve"> of the Tender, in </w:t>
      </w:r>
      <w:proofErr w:type="spellStart"/>
      <w:r w:rsidRPr="00473227">
        <w:rPr>
          <w:rFonts w:ascii="Times New Roman" w:hAnsi="Times New Roman"/>
        </w:rPr>
        <w:t>accordance</w:t>
      </w:r>
      <w:proofErr w:type="spellEnd"/>
      <w:r w:rsidRPr="00473227">
        <w:rPr>
          <w:rFonts w:ascii="Times New Roman" w:hAnsi="Times New Roman"/>
        </w:rPr>
        <w:t xml:space="preserve"> with </w:t>
      </w:r>
      <w:proofErr w:type="spellStart"/>
      <w:r w:rsidRPr="00473227">
        <w:rPr>
          <w:rFonts w:ascii="Times New Roman" w:hAnsi="Times New Roman"/>
        </w:rPr>
        <w:t>legal</w:t>
      </w:r>
      <w:proofErr w:type="spellEnd"/>
      <w:r w:rsidRPr="00473227">
        <w:rPr>
          <w:rFonts w:ascii="Times New Roman" w:hAnsi="Times New Roman"/>
        </w:rPr>
        <w:t xml:space="preserve"> </w:t>
      </w:r>
      <w:proofErr w:type="spellStart"/>
      <w:r w:rsidRPr="00473227">
        <w:rPr>
          <w:rFonts w:ascii="Times New Roman" w:hAnsi="Times New Roman"/>
        </w:rPr>
        <w:t>regulations</w:t>
      </w:r>
      <w:proofErr w:type="spellEnd"/>
      <w:r w:rsidRPr="00473227">
        <w:rPr>
          <w:rFonts w:ascii="Times New Roman" w:hAnsi="Times New Roman"/>
        </w:rPr>
        <w:t xml:space="preserve"> and </w:t>
      </w:r>
      <w:proofErr w:type="spellStart"/>
      <w:r w:rsidRPr="00473227">
        <w:rPr>
          <w:rFonts w:ascii="Times New Roman" w:hAnsi="Times New Roman"/>
        </w:rPr>
        <w:t>complies</w:t>
      </w:r>
      <w:proofErr w:type="spellEnd"/>
      <w:r w:rsidRPr="00473227">
        <w:rPr>
          <w:rFonts w:ascii="Times New Roman" w:hAnsi="Times New Roman"/>
        </w:rPr>
        <w:t xml:space="preserve"> with the </w:t>
      </w:r>
      <w:proofErr w:type="spellStart"/>
      <w:r w:rsidRPr="00473227">
        <w:rPr>
          <w:rFonts w:ascii="Times New Roman" w:hAnsi="Times New Roman"/>
        </w:rPr>
        <w:t>conditions</w:t>
      </w:r>
      <w:proofErr w:type="spellEnd"/>
      <w:r w:rsidRPr="00473227">
        <w:rPr>
          <w:rFonts w:ascii="Times New Roman" w:hAnsi="Times New Roman"/>
        </w:rPr>
        <w:t xml:space="preserve"> set </w:t>
      </w:r>
      <w:proofErr w:type="spellStart"/>
      <w:r w:rsidRPr="00473227">
        <w:rPr>
          <w:rFonts w:ascii="Times New Roman" w:hAnsi="Times New Roman"/>
        </w:rPr>
        <w:t>forth</w:t>
      </w:r>
      <w:proofErr w:type="spellEnd"/>
      <w:r w:rsidRPr="00473227">
        <w:rPr>
          <w:rFonts w:ascii="Times New Roman" w:hAnsi="Times New Roman"/>
        </w:rPr>
        <w:t xml:space="preserve"> </w:t>
      </w:r>
      <w:proofErr w:type="spellStart"/>
      <w:r w:rsidRPr="00473227">
        <w:rPr>
          <w:rFonts w:ascii="Times New Roman" w:hAnsi="Times New Roman"/>
        </w:rPr>
        <w:t>under</w:t>
      </w:r>
      <w:proofErr w:type="spellEnd"/>
      <w:r w:rsidRPr="00473227">
        <w:rPr>
          <w:rFonts w:ascii="Times New Roman" w:hAnsi="Times New Roman"/>
        </w:rPr>
        <w:t xml:space="preserve"> Art. 6(1)(c) of the </w:t>
      </w:r>
      <w:proofErr w:type="spellStart"/>
      <w:r w:rsidRPr="00473227">
        <w:rPr>
          <w:rFonts w:ascii="Times New Roman" w:hAnsi="Times New Roman"/>
        </w:rPr>
        <w:t>Regulation</w:t>
      </w:r>
      <w:proofErr w:type="spellEnd"/>
      <w:r w:rsidRPr="00473227">
        <w:rPr>
          <w:rFonts w:ascii="Times New Roman" w:hAnsi="Times New Roman"/>
        </w:rPr>
        <w:t xml:space="preserve"> (EU) 2016/679 of the </w:t>
      </w:r>
      <w:proofErr w:type="spellStart"/>
      <w:r w:rsidRPr="00473227">
        <w:rPr>
          <w:rFonts w:ascii="Times New Roman" w:hAnsi="Times New Roman"/>
        </w:rPr>
        <w:t>European</w:t>
      </w:r>
      <w:proofErr w:type="spellEnd"/>
      <w:r w:rsidRPr="00473227">
        <w:rPr>
          <w:rFonts w:ascii="Times New Roman" w:hAnsi="Times New Roman"/>
        </w:rPr>
        <w:t xml:space="preserve"> </w:t>
      </w:r>
      <w:proofErr w:type="spellStart"/>
      <w:r w:rsidRPr="00473227">
        <w:rPr>
          <w:rFonts w:ascii="Times New Roman" w:hAnsi="Times New Roman"/>
        </w:rPr>
        <w:t>Parliament</w:t>
      </w:r>
      <w:proofErr w:type="spellEnd"/>
      <w:r w:rsidRPr="00473227">
        <w:rPr>
          <w:rFonts w:ascii="Times New Roman" w:hAnsi="Times New Roman"/>
        </w:rPr>
        <w:t xml:space="preserve"> and of the </w:t>
      </w:r>
      <w:proofErr w:type="spellStart"/>
      <w:r w:rsidRPr="00473227">
        <w:rPr>
          <w:rFonts w:ascii="Times New Roman" w:hAnsi="Times New Roman"/>
        </w:rPr>
        <w:t>Council</w:t>
      </w:r>
      <w:proofErr w:type="spellEnd"/>
      <w:r w:rsidRPr="00473227">
        <w:rPr>
          <w:rFonts w:ascii="Times New Roman" w:hAnsi="Times New Roman"/>
        </w:rPr>
        <w:t xml:space="preserve"> of 27 </w:t>
      </w:r>
      <w:proofErr w:type="spellStart"/>
      <w:r w:rsidRPr="00473227">
        <w:rPr>
          <w:rFonts w:ascii="Times New Roman" w:hAnsi="Times New Roman"/>
        </w:rPr>
        <w:t>April</w:t>
      </w:r>
      <w:proofErr w:type="spellEnd"/>
      <w:r w:rsidRPr="00473227">
        <w:rPr>
          <w:rFonts w:ascii="Times New Roman" w:hAnsi="Times New Roman"/>
        </w:rPr>
        <w:t xml:space="preserve"> 2016 on the </w:t>
      </w:r>
      <w:proofErr w:type="spellStart"/>
      <w:r w:rsidRPr="00473227">
        <w:rPr>
          <w:rFonts w:ascii="Times New Roman" w:hAnsi="Times New Roman"/>
        </w:rPr>
        <w:t>protection</w:t>
      </w:r>
      <w:proofErr w:type="spellEnd"/>
      <w:r w:rsidRPr="00473227">
        <w:rPr>
          <w:rFonts w:ascii="Times New Roman" w:hAnsi="Times New Roman"/>
        </w:rPr>
        <w:t xml:space="preserve"> of </w:t>
      </w:r>
      <w:proofErr w:type="spellStart"/>
      <w:r w:rsidRPr="00473227">
        <w:rPr>
          <w:rFonts w:ascii="Times New Roman" w:hAnsi="Times New Roman"/>
        </w:rPr>
        <w:t>natural</w:t>
      </w:r>
      <w:proofErr w:type="spellEnd"/>
      <w:r w:rsidRPr="00473227">
        <w:rPr>
          <w:rFonts w:ascii="Times New Roman" w:hAnsi="Times New Roman"/>
        </w:rPr>
        <w:t xml:space="preserve"> </w:t>
      </w:r>
      <w:proofErr w:type="spellStart"/>
      <w:r w:rsidRPr="00473227">
        <w:rPr>
          <w:rFonts w:ascii="Times New Roman" w:hAnsi="Times New Roman"/>
        </w:rPr>
        <w:t>persons</w:t>
      </w:r>
      <w:proofErr w:type="spellEnd"/>
      <w:r w:rsidRPr="00473227">
        <w:rPr>
          <w:rFonts w:ascii="Times New Roman" w:hAnsi="Times New Roman"/>
        </w:rPr>
        <w:t xml:space="preserve"> with </w:t>
      </w:r>
      <w:proofErr w:type="spellStart"/>
      <w:r w:rsidRPr="00473227">
        <w:rPr>
          <w:rFonts w:ascii="Times New Roman" w:hAnsi="Times New Roman"/>
        </w:rPr>
        <w:t>regard</w:t>
      </w:r>
      <w:proofErr w:type="spellEnd"/>
      <w:r w:rsidRPr="00473227">
        <w:rPr>
          <w:rFonts w:ascii="Times New Roman" w:hAnsi="Times New Roman"/>
        </w:rPr>
        <w:t xml:space="preserve"> to the </w:t>
      </w:r>
      <w:proofErr w:type="spellStart"/>
      <w:r w:rsidRPr="00473227">
        <w:rPr>
          <w:rFonts w:ascii="Times New Roman" w:hAnsi="Times New Roman"/>
        </w:rPr>
        <w:t>processing</w:t>
      </w:r>
      <w:proofErr w:type="spellEnd"/>
      <w:r w:rsidRPr="00473227">
        <w:rPr>
          <w:rFonts w:ascii="Times New Roman" w:hAnsi="Times New Roman"/>
        </w:rPr>
        <w:t xml:space="preserve"> of </w:t>
      </w:r>
      <w:proofErr w:type="spellStart"/>
      <w:r w:rsidRPr="00473227">
        <w:rPr>
          <w:rFonts w:ascii="Times New Roman" w:hAnsi="Times New Roman"/>
        </w:rPr>
        <w:t>personal</w:t>
      </w:r>
      <w:proofErr w:type="spellEnd"/>
      <w:r w:rsidRPr="00473227">
        <w:rPr>
          <w:rFonts w:ascii="Times New Roman" w:hAnsi="Times New Roman"/>
        </w:rPr>
        <w:t xml:space="preserve"> data and on the </w:t>
      </w:r>
      <w:proofErr w:type="spellStart"/>
      <w:r w:rsidRPr="00473227">
        <w:rPr>
          <w:rFonts w:ascii="Times New Roman" w:hAnsi="Times New Roman"/>
        </w:rPr>
        <w:t>free</w:t>
      </w:r>
      <w:proofErr w:type="spellEnd"/>
      <w:r w:rsidRPr="00473227">
        <w:rPr>
          <w:rFonts w:ascii="Times New Roman" w:hAnsi="Times New Roman"/>
        </w:rPr>
        <w:t xml:space="preserve"> </w:t>
      </w:r>
      <w:proofErr w:type="spellStart"/>
      <w:r w:rsidRPr="00473227">
        <w:rPr>
          <w:rFonts w:ascii="Times New Roman" w:hAnsi="Times New Roman"/>
        </w:rPr>
        <w:t>movement</w:t>
      </w:r>
      <w:proofErr w:type="spellEnd"/>
      <w:r w:rsidRPr="00473227">
        <w:rPr>
          <w:rFonts w:ascii="Times New Roman" w:hAnsi="Times New Roman"/>
        </w:rPr>
        <w:t xml:space="preserve"> of </w:t>
      </w:r>
      <w:proofErr w:type="spellStart"/>
      <w:r w:rsidRPr="00473227">
        <w:rPr>
          <w:rFonts w:ascii="Times New Roman" w:hAnsi="Times New Roman"/>
        </w:rPr>
        <w:t>such</w:t>
      </w:r>
      <w:proofErr w:type="spellEnd"/>
      <w:r w:rsidRPr="00473227">
        <w:rPr>
          <w:rFonts w:ascii="Times New Roman" w:hAnsi="Times New Roman"/>
        </w:rPr>
        <w:t xml:space="preserve"> data (</w:t>
      </w:r>
      <w:proofErr w:type="spellStart"/>
      <w:r w:rsidRPr="00473227">
        <w:rPr>
          <w:rFonts w:ascii="Times New Roman" w:hAnsi="Times New Roman"/>
        </w:rPr>
        <w:t>hereinafter</w:t>
      </w:r>
      <w:proofErr w:type="spellEnd"/>
      <w:r w:rsidRPr="00473227">
        <w:rPr>
          <w:rFonts w:ascii="Times New Roman" w:hAnsi="Times New Roman"/>
        </w:rPr>
        <w:t xml:space="preserve"> </w:t>
      </w:r>
      <w:proofErr w:type="spellStart"/>
      <w:r w:rsidRPr="00473227">
        <w:rPr>
          <w:rFonts w:ascii="Times New Roman" w:hAnsi="Times New Roman"/>
        </w:rPr>
        <w:t>referred</w:t>
      </w:r>
      <w:proofErr w:type="spellEnd"/>
      <w:r w:rsidRPr="00473227">
        <w:rPr>
          <w:rFonts w:ascii="Times New Roman" w:hAnsi="Times New Roman"/>
        </w:rPr>
        <w:t xml:space="preserve"> to as “GDPR”) – </w:t>
      </w:r>
      <w:proofErr w:type="spellStart"/>
      <w:r w:rsidRPr="00473227">
        <w:rPr>
          <w:rFonts w:ascii="Times New Roman" w:hAnsi="Times New Roman"/>
        </w:rPr>
        <w:t>personal</w:t>
      </w:r>
      <w:proofErr w:type="spellEnd"/>
      <w:r w:rsidRPr="00473227">
        <w:rPr>
          <w:rFonts w:ascii="Times New Roman" w:hAnsi="Times New Roman"/>
        </w:rPr>
        <w:t xml:space="preserve"> data </w:t>
      </w:r>
      <w:proofErr w:type="spellStart"/>
      <w:r w:rsidRPr="00473227">
        <w:rPr>
          <w:rFonts w:ascii="Times New Roman" w:hAnsi="Times New Roman"/>
        </w:rPr>
        <w:t>is</w:t>
      </w:r>
      <w:proofErr w:type="spellEnd"/>
      <w:r w:rsidRPr="00473227">
        <w:rPr>
          <w:rFonts w:ascii="Times New Roman" w:hAnsi="Times New Roman"/>
        </w:rPr>
        <w:t xml:space="preserve"> </w:t>
      </w:r>
      <w:proofErr w:type="spellStart"/>
      <w:r w:rsidRPr="00473227">
        <w:rPr>
          <w:rFonts w:ascii="Times New Roman" w:hAnsi="Times New Roman"/>
        </w:rPr>
        <w:t>necessary</w:t>
      </w:r>
      <w:proofErr w:type="spellEnd"/>
      <w:r w:rsidRPr="00473227">
        <w:rPr>
          <w:rFonts w:ascii="Times New Roman" w:hAnsi="Times New Roman"/>
        </w:rPr>
        <w:t xml:space="preserve"> for the </w:t>
      </w:r>
      <w:proofErr w:type="spellStart"/>
      <w:r w:rsidRPr="00473227">
        <w:rPr>
          <w:rFonts w:ascii="Times New Roman" w:hAnsi="Times New Roman"/>
        </w:rPr>
        <w:t>implementation</w:t>
      </w:r>
      <w:proofErr w:type="spellEnd"/>
      <w:r w:rsidRPr="00473227">
        <w:rPr>
          <w:rFonts w:ascii="Times New Roman" w:hAnsi="Times New Roman"/>
        </w:rPr>
        <w:t xml:space="preserve"> of the 2014-2020 Smart Growth </w:t>
      </w:r>
      <w:proofErr w:type="spellStart"/>
      <w:r w:rsidRPr="00473227">
        <w:rPr>
          <w:rFonts w:ascii="Times New Roman" w:hAnsi="Times New Roman"/>
        </w:rPr>
        <w:t>Operational</w:t>
      </w:r>
      <w:proofErr w:type="spellEnd"/>
      <w:r w:rsidRPr="00473227">
        <w:rPr>
          <w:rFonts w:ascii="Times New Roman" w:hAnsi="Times New Roman"/>
        </w:rPr>
        <w:t xml:space="preserve"> Program, </w:t>
      </w:r>
      <w:proofErr w:type="spellStart"/>
      <w:r w:rsidRPr="00473227">
        <w:rPr>
          <w:rFonts w:ascii="Times New Roman" w:hAnsi="Times New Roman"/>
        </w:rPr>
        <w:t>inter</w:t>
      </w:r>
      <w:proofErr w:type="spellEnd"/>
      <w:r w:rsidRPr="00473227">
        <w:rPr>
          <w:rFonts w:ascii="Times New Roman" w:hAnsi="Times New Roman"/>
        </w:rPr>
        <w:t xml:space="preserve"> </w:t>
      </w:r>
      <w:proofErr w:type="spellStart"/>
      <w:r w:rsidRPr="00473227">
        <w:rPr>
          <w:rFonts w:ascii="Times New Roman" w:hAnsi="Times New Roman"/>
        </w:rPr>
        <w:t>alia</w:t>
      </w:r>
      <w:proofErr w:type="spellEnd"/>
      <w:r w:rsidRPr="00473227">
        <w:rPr>
          <w:rFonts w:ascii="Times New Roman" w:hAnsi="Times New Roman"/>
        </w:rPr>
        <w:t xml:space="preserve"> </w:t>
      </w:r>
      <w:proofErr w:type="spellStart"/>
      <w:r w:rsidRPr="00473227">
        <w:rPr>
          <w:rFonts w:ascii="Times New Roman" w:hAnsi="Times New Roman"/>
        </w:rPr>
        <w:t>pursuant</w:t>
      </w:r>
      <w:proofErr w:type="spellEnd"/>
      <w:r w:rsidRPr="00473227">
        <w:rPr>
          <w:rFonts w:ascii="Times New Roman" w:hAnsi="Times New Roman"/>
        </w:rPr>
        <w:t xml:space="preserve"> to:</w:t>
      </w:r>
    </w:p>
    <w:p w:rsidR="007926A3" w:rsidRPr="00473227" w:rsidRDefault="007926A3" w:rsidP="007926A3">
      <w:pPr>
        <w:pStyle w:val="Akapitzlist"/>
        <w:numPr>
          <w:ilvl w:val="0"/>
          <w:numId w:val="16"/>
        </w:numPr>
        <w:suppressAutoHyphens w:val="0"/>
        <w:autoSpaceDN/>
        <w:spacing w:after="0" w:line="276" w:lineRule="auto"/>
        <w:contextualSpacing/>
        <w:jc w:val="both"/>
        <w:textAlignment w:val="auto"/>
        <w:rPr>
          <w:rFonts w:ascii="Times New Roman" w:eastAsia="Garamond" w:hAnsi="Times New Roman"/>
        </w:rPr>
      </w:pPr>
      <w:proofErr w:type="spellStart"/>
      <w:r w:rsidRPr="00473227">
        <w:rPr>
          <w:rFonts w:ascii="Times New Roman" w:eastAsia="Garamond" w:hAnsi="Times New Roman"/>
        </w:rPr>
        <w:t>Regulation</w:t>
      </w:r>
      <w:proofErr w:type="spellEnd"/>
      <w:r w:rsidRPr="00473227">
        <w:rPr>
          <w:rFonts w:ascii="Times New Roman" w:eastAsia="Garamond" w:hAnsi="Times New Roman"/>
        </w:rPr>
        <w:t xml:space="preserve"> (EU) 1303/2013 of the </w:t>
      </w:r>
      <w:proofErr w:type="spellStart"/>
      <w:r w:rsidRPr="00473227">
        <w:rPr>
          <w:rFonts w:ascii="Times New Roman" w:eastAsia="Garamond" w:hAnsi="Times New Roman"/>
        </w:rPr>
        <w:t>European</w:t>
      </w:r>
      <w:proofErr w:type="spellEnd"/>
      <w:r w:rsidRPr="00473227">
        <w:rPr>
          <w:rFonts w:ascii="Times New Roman" w:eastAsia="Garamond" w:hAnsi="Times New Roman"/>
        </w:rPr>
        <w:t xml:space="preserve"> </w:t>
      </w:r>
      <w:proofErr w:type="spellStart"/>
      <w:r w:rsidRPr="00473227">
        <w:rPr>
          <w:rFonts w:ascii="Times New Roman" w:eastAsia="Garamond" w:hAnsi="Times New Roman"/>
        </w:rPr>
        <w:t>Parliament</w:t>
      </w:r>
      <w:proofErr w:type="spellEnd"/>
      <w:r w:rsidRPr="00473227">
        <w:rPr>
          <w:rFonts w:ascii="Times New Roman" w:eastAsia="Garamond" w:hAnsi="Times New Roman"/>
        </w:rPr>
        <w:t xml:space="preserve"> and of the </w:t>
      </w:r>
      <w:proofErr w:type="spellStart"/>
      <w:r w:rsidRPr="00473227">
        <w:rPr>
          <w:rFonts w:ascii="Times New Roman" w:eastAsia="Garamond" w:hAnsi="Times New Roman"/>
        </w:rPr>
        <w:t>Council</w:t>
      </w:r>
      <w:proofErr w:type="spellEnd"/>
      <w:r w:rsidRPr="00473227">
        <w:rPr>
          <w:rFonts w:ascii="Times New Roman" w:eastAsia="Garamond" w:hAnsi="Times New Roman"/>
        </w:rPr>
        <w:t xml:space="preserve"> of 17 </w:t>
      </w:r>
      <w:proofErr w:type="spellStart"/>
      <w:r w:rsidRPr="00473227">
        <w:rPr>
          <w:rFonts w:ascii="Times New Roman" w:eastAsia="Garamond" w:hAnsi="Times New Roman"/>
        </w:rPr>
        <w:t>December</w:t>
      </w:r>
      <w:proofErr w:type="spellEnd"/>
      <w:r w:rsidRPr="00473227">
        <w:rPr>
          <w:rFonts w:ascii="Times New Roman" w:eastAsia="Garamond" w:hAnsi="Times New Roman"/>
        </w:rPr>
        <w:t xml:space="preserve"> 2013 </w:t>
      </w:r>
      <w:proofErr w:type="spellStart"/>
      <w:r w:rsidRPr="00473227">
        <w:rPr>
          <w:rFonts w:ascii="Times New Roman" w:eastAsia="Garamond" w:hAnsi="Times New Roman"/>
        </w:rPr>
        <w:t>laying</w:t>
      </w:r>
      <w:proofErr w:type="spellEnd"/>
      <w:r w:rsidRPr="00473227">
        <w:rPr>
          <w:rFonts w:ascii="Times New Roman" w:eastAsia="Garamond" w:hAnsi="Times New Roman"/>
        </w:rPr>
        <w:t xml:space="preserve"> down </w:t>
      </w:r>
      <w:proofErr w:type="spellStart"/>
      <w:r w:rsidRPr="00473227">
        <w:rPr>
          <w:rFonts w:ascii="Times New Roman" w:eastAsia="Garamond" w:hAnsi="Times New Roman"/>
        </w:rPr>
        <w:t>common</w:t>
      </w:r>
      <w:proofErr w:type="spellEnd"/>
      <w:r w:rsidRPr="00473227">
        <w:rPr>
          <w:rFonts w:ascii="Times New Roman" w:eastAsia="Garamond" w:hAnsi="Times New Roman"/>
        </w:rPr>
        <w:t xml:space="preserve"> </w:t>
      </w:r>
      <w:proofErr w:type="spellStart"/>
      <w:r w:rsidRPr="00473227">
        <w:rPr>
          <w:rFonts w:ascii="Times New Roman" w:eastAsia="Garamond" w:hAnsi="Times New Roman"/>
        </w:rPr>
        <w:t>provisions</w:t>
      </w:r>
      <w:proofErr w:type="spellEnd"/>
      <w:r w:rsidRPr="00473227">
        <w:rPr>
          <w:rFonts w:ascii="Times New Roman" w:eastAsia="Garamond" w:hAnsi="Times New Roman"/>
        </w:rPr>
        <w:t xml:space="preserve"> on the </w:t>
      </w:r>
      <w:proofErr w:type="spellStart"/>
      <w:r w:rsidRPr="00473227">
        <w:rPr>
          <w:rFonts w:ascii="Times New Roman" w:eastAsia="Garamond" w:hAnsi="Times New Roman"/>
        </w:rPr>
        <w:t>European</w:t>
      </w:r>
      <w:proofErr w:type="spellEnd"/>
      <w:r w:rsidRPr="00473227">
        <w:rPr>
          <w:rFonts w:ascii="Times New Roman" w:eastAsia="Garamond" w:hAnsi="Times New Roman"/>
        </w:rPr>
        <w:t xml:space="preserve"> </w:t>
      </w:r>
      <w:proofErr w:type="spellStart"/>
      <w:r w:rsidRPr="00473227">
        <w:rPr>
          <w:rFonts w:ascii="Times New Roman" w:eastAsia="Garamond" w:hAnsi="Times New Roman"/>
        </w:rPr>
        <w:t>Regional</w:t>
      </w:r>
      <w:proofErr w:type="spellEnd"/>
      <w:r w:rsidRPr="00473227">
        <w:rPr>
          <w:rFonts w:ascii="Times New Roman" w:eastAsia="Garamond" w:hAnsi="Times New Roman"/>
        </w:rPr>
        <w:t xml:space="preserve"> Development Fund, the </w:t>
      </w:r>
      <w:proofErr w:type="spellStart"/>
      <w:r w:rsidRPr="00473227">
        <w:rPr>
          <w:rFonts w:ascii="Times New Roman" w:eastAsia="Garamond" w:hAnsi="Times New Roman"/>
        </w:rPr>
        <w:t>European</w:t>
      </w:r>
      <w:proofErr w:type="spellEnd"/>
      <w:r w:rsidRPr="00473227">
        <w:rPr>
          <w:rFonts w:ascii="Times New Roman" w:eastAsia="Garamond" w:hAnsi="Times New Roman"/>
        </w:rPr>
        <w:t xml:space="preserve"> </w:t>
      </w:r>
      <w:proofErr w:type="spellStart"/>
      <w:r w:rsidRPr="00473227">
        <w:rPr>
          <w:rFonts w:ascii="Times New Roman" w:eastAsia="Garamond" w:hAnsi="Times New Roman"/>
        </w:rPr>
        <w:t>Social</w:t>
      </w:r>
      <w:proofErr w:type="spellEnd"/>
      <w:r w:rsidRPr="00473227">
        <w:rPr>
          <w:rFonts w:ascii="Times New Roman" w:eastAsia="Garamond" w:hAnsi="Times New Roman"/>
        </w:rPr>
        <w:t xml:space="preserve"> Fund, the </w:t>
      </w:r>
      <w:proofErr w:type="spellStart"/>
      <w:r w:rsidRPr="00473227">
        <w:rPr>
          <w:rFonts w:ascii="Times New Roman" w:eastAsia="Garamond" w:hAnsi="Times New Roman"/>
        </w:rPr>
        <w:t>Cohesion</w:t>
      </w:r>
      <w:proofErr w:type="spellEnd"/>
      <w:r w:rsidRPr="00473227">
        <w:rPr>
          <w:rFonts w:ascii="Times New Roman" w:eastAsia="Garamond" w:hAnsi="Times New Roman"/>
        </w:rPr>
        <w:t xml:space="preserve"> Fund, the </w:t>
      </w:r>
      <w:proofErr w:type="spellStart"/>
      <w:r w:rsidRPr="00473227">
        <w:rPr>
          <w:rFonts w:ascii="Times New Roman" w:eastAsia="Garamond" w:hAnsi="Times New Roman"/>
        </w:rPr>
        <w:t>European</w:t>
      </w:r>
      <w:proofErr w:type="spellEnd"/>
      <w:r w:rsidRPr="00473227">
        <w:rPr>
          <w:rFonts w:ascii="Times New Roman" w:eastAsia="Garamond" w:hAnsi="Times New Roman"/>
        </w:rPr>
        <w:t xml:space="preserve"> </w:t>
      </w:r>
      <w:proofErr w:type="spellStart"/>
      <w:r w:rsidRPr="00473227">
        <w:rPr>
          <w:rFonts w:ascii="Times New Roman" w:eastAsia="Garamond" w:hAnsi="Times New Roman"/>
        </w:rPr>
        <w:t>Agricultural</w:t>
      </w:r>
      <w:proofErr w:type="spellEnd"/>
      <w:r w:rsidRPr="00473227">
        <w:rPr>
          <w:rFonts w:ascii="Times New Roman" w:eastAsia="Garamond" w:hAnsi="Times New Roman"/>
        </w:rPr>
        <w:t xml:space="preserve"> Fund for </w:t>
      </w:r>
      <w:proofErr w:type="spellStart"/>
      <w:r w:rsidRPr="00473227">
        <w:rPr>
          <w:rFonts w:ascii="Times New Roman" w:eastAsia="Garamond" w:hAnsi="Times New Roman"/>
        </w:rPr>
        <w:t>Rural</w:t>
      </w:r>
      <w:proofErr w:type="spellEnd"/>
      <w:r w:rsidRPr="00473227">
        <w:rPr>
          <w:rFonts w:ascii="Times New Roman" w:eastAsia="Garamond" w:hAnsi="Times New Roman"/>
        </w:rPr>
        <w:t xml:space="preserve"> Development and the </w:t>
      </w:r>
      <w:proofErr w:type="spellStart"/>
      <w:r w:rsidRPr="00473227">
        <w:rPr>
          <w:rFonts w:ascii="Times New Roman" w:eastAsia="Garamond" w:hAnsi="Times New Roman"/>
        </w:rPr>
        <w:t>European</w:t>
      </w:r>
      <w:proofErr w:type="spellEnd"/>
      <w:r w:rsidRPr="00473227">
        <w:rPr>
          <w:rFonts w:ascii="Times New Roman" w:eastAsia="Garamond" w:hAnsi="Times New Roman"/>
        </w:rPr>
        <w:t xml:space="preserve"> </w:t>
      </w:r>
      <w:proofErr w:type="spellStart"/>
      <w:r w:rsidRPr="00473227">
        <w:rPr>
          <w:rFonts w:ascii="Times New Roman" w:eastAsia="Garamond" w:hAnsi="Times New Roman"/>
        </w:rPr>
        <w:t>Maritime</w:t>
      </w:r>
      <w:proofErr w:type="spellEnd"/>
      <w:r w:rsidRPr="00473227">
        <w:rPr>
          <w:rFonts w:ascii="Times New Roman" w:eastAsia="Garamond" w:hAnsi="Times New Roman"/>
        </w:rPr>
        <w:t xml:space="preserve"> and </w:t>
      </w:r>
      <w:proofErr w:type="spellStart"/>
      <w:r w:rsidRPr="00473227">
        <w:rPr>
          <w:rFonts w:ascii="Times New Roman" w:eastAsia="Garamond" w:hAnsi="Times New Roman"/>
        </w:rPr>
        <w:t>Fisheries</w:t>
      </w:r>
      <w:proofErr w:type="spellEnd"/>
      <w:r w:rsidRPr="00473227">
        <w:rPr>
          <w:rFonts w:ascii="Times New Roman" w:eastAsia="Garamond" w:hAnsi="Times New Roman"/>
        </w:rPr>
        <w:t xml:space="preserve"> Fund and </w:t>
      </w:r>
      <w:proofErr w:type="spellStart"/>
      <w:r w:rsidRPr="00473227">
        <w:rPr>
          <w:rFonts w:ascii="Times New Roman" w:eastAsia="Garamond" w:hAnsi="Times New Roman"/>
        </w:rPr>
        <w:t>laying</w:t>
      </w:r>
      <w:proofErr w:type="spellEnd"/>
      <w:r w:rsidRPr="00473227">
        <w:rPr>
          <w:rFonts w:ascii="Times New Roman" w:eastAsia="Garamond" w:hAnsi="Times New Roman"/>
        </w:rPr>
        <w:t xml:space="preserve"> down </w:t>
      </w:r>
      <w:proofErr w:type="spellStart"/>
      <w:r w:rsidRPr="00473227">
        <w:rPr>
          <w:rFonts w:ascii="Times New Roman" w:eastAsia="Garamond" w:hAnsi="Times New Roman"/>
        </w:rPr>
        <w:t>general</w:t>
      </w:r>
      <w:proofErr w:type="spellEnd"/>
      <w:r w:rsidRPr="00473227">
        <w:rPr>
          <w:rFonts w:ascii="Times New Roman" w:eastAsia="Garamond" w:hAnsi="Times New Roman"/>
        </w:rPr>
        <w:t xml:space="preserve"> </w:t>
      </w:r>
      <w:proofErr w:type="spellStart"/>
      <w:r w:rsidRPr="00473227">
        <w:rPr>
          <w:rFonts w:ascii="Times New Roman" w:eastAsia="Garamond" w:hAnsi="Times New Roman"/>
        </w:rPr>
        <w:t>provisions</w:t>
      </w:r>
      <w:proofErr w:type="spellEnd"/>
      <w:r w:rsidRPr="00473227">
        <w:rPr>
          <w:rFonts w:ascii="Times New Roman" w:eastAsia="Garamond" w:hAnsi="Times New Roman"/>
        </w:rPr>
        <w:t xml:space="preserve"> on the </w:t>
      </w:r>
      <w:proofErr w:type="spellStart"/>
      <w:r w:rsidRPr="00473227">
        <w:rPr>
          <w:rFonts w:ascii="Times New Roman" w:eastAsia="Garamond" w:hAnsi="Times New Roman"/>
        </w:rPr>
        <w:t>European</w:t>
      </w:r>
      <w:proofErr w:type="spellEnd"/>
      <w:r w:rsidRPr="00473227">
        <w:rPr>
          <w:rFonts w:ascii="Times New Roman" w:eastAsia="Garamond" w:hAnsi="Times New Roman"/>
        </w:rPr>
        <w:t xml:space="preserve"> </w:t>
      </w:r>
      <w:proofErr w:type="spellStart"/>
      <w:r w:rsidRPr="00473227">
        <w:rPr>
          <w:rFonts w:ascii="Times New Roman" w:eastAsia="Garamond" w:hAnsi="Times New Roman"/>
        </w:rPr>
        <w:t>Regional</w:t>
      </w:r>
      <w:proofErr w:type="spellEnd"/>
      <w:r w:rsidRPr="00473227">
        <w:rPr>
          <w:rFonts w:ascii="Times New Roman" w:eastAsia="Garamond" w:hAnsi="Times New Roman"/>
        </w:rPr>
        <w:t xml:space="preserve"> Development Fund, the </w:t>
      </w:r>
      <w:proofErr w:type="spellStart"/>
      <w:r w:rsidRPr="00473227">
        <w:rPr>
          <w:rFonts w:ascii="Times New Roman" w:eastAsia="Garamond" w:hAnsi="Times New Roman"/>
        </w:rPr>
        <w:t>European</w:t>
      </w:r>
      <w:proofErr w:type="spellEnd"/>
      <w:r w:rsidRPr="00473227">
        <w:rPr>
          <w:rFonts w:ascii="Times New Roman" w:eastAsia="Garamond" w:hAnsi="Times New Roman"/>
        </w:rPr>
        <w:t xml:space="preserve"> </w:t>
      </w:r>
      <w:proofErr w:type="spellStart"/>
      <w:r w:rsidRPr="00473227">
        <w:rPr>
          <w:rFonts w:ascii="Times New Roman" w:eastAsia="Garamond" w:hAnsi="Times New Roman"/>
        </w:rPr>
        <w:t>Social</w:t>
      </w:r>
      <w:proofErr w:type="spellEnd"/>
      <w:r w:rsidRPr="00473227">
        <w:rPr>
          <w:rFonts w:ascii="Times New Roman" w:eastAsia="Garamond" w:hAnsi="Times New Roman"/>
        </w:rPr>
        <w:t xml:space="preserve"> Fund, the </w:t>
      </w:r>
      <w:proofErr w:type="spellStart"/>
      <w:r w:rsidRPr="00473227">
        <w:rPr>
          <w:rFonts w:ascii="Times New Roman" w:eastAsia="Garamond" w:hAnsi="Times New Roman"/>
        </w:rPr>
        <w:t>Cohesion</w:t>
      </w:r>
      <w:proofErr w:type="spellEnd"/>
      <w:r w:rsidRPr="00473227">
        <w:rPr>
          <w:rFonts w:ascii="Times New Roman" w:eastAsia="Garamond" w:hAnsi="Times New Roman"/>
        </w:rPr>
        <w:t xml:space="preserve"> Fund and the </w:t>
      </w:r>
      <w:proofErr w:type="spellStart"/>
      <w:r w:rsidRPr="00473227">
        <w:rPr>
          <w:rFonts w:ascii="Times New Roman" w:eastAsia="Garamond" w:hAnsi="Times New Roman"/>
        </w:rPr>
        <w:t>European</w:t>
      </w:r>
      <w:proofErr w:type="spellEnd"/>
      <w:r w:rsidRPr="00473227">
        <w:rPr>
          <w:rFonts w:ascii="Times New Roman" w:eastAsia="Garamond" w:hAnsi="Times New Roman"/>
        </w:rPr>
        <w:t xml:space="preserve"> </w:t>
      </w:r>
      <w:proofErr w:type="spellStart"/>
      <w:r w:rsidRPr="00473227">
        <w:rPr>
          <w:rFonts w:ascii="Times New Roman" w:eastAsia="Garamond" w:hAnsi="Times New Roman"/>
        </w:rPr>
        <w:t>Maritime</w:t>
      </w:r>
      <w:proofErr w:type="spellEnd"/>
      <w:r w:rsidRPr="00473227">
        <w:rPr>
          <w:rFonts w:ascii="Times New Roman" w:eastAsia="Garamond" w:hAnsi="Times New Roman"/>
        </w:rPr>
        <w:t xml:space="preserve"> and </w:t>
      </w:r>
      <w:proofErr w:type="spellStart"/>
      <w:r w:rsidRPr="00473227">
        <w:rPr>
          <w:rFonts w:ascii="Times New Roman" w:eastAsia="Garamond" w:hAnsi="Times New Roman"/>
        </w:rPr>
        <w:t>Fisheries</w:t>
      </w:r>
      <w:proofErr w:type="spellEnd"/>
      <w:r w:rsidRPr="00473227">
        <w:rPr>
          <w:rFonts w:ascii="Times New Roman" w:eastAsia="Garamond" w:hAnsi="Times New Roman"/>
        </w:rPr>
        <w:t xml:space="preserve"> Fund and </w:t>
      </w:r>
      <w:proofErr w:type="spellStart"/>
      <w:r w:rsidRPr="00473227">
        <w:rPr>
          <w:rFonts w:ascii="Times New Roman" w:eastAsia="Garamond" w:hAnsi="Times New Roman"/>
        </w:rPr>
        <w:t>repealing</w:t>
      </w:r>
      <w:proofErr w:type="spellEnd"/>
      <w:r w:rsidRPr="00473227">
        <w:rPr>
          <w:rFonts w:ascii="Times New Roman" w:eastAsia="Garamond" w:hAnsi="Times New Roman"/>
        </w:rPr>
        <w:t xml:space="preserve"> </w:t>
      </w:r>
      <w:proofErr w:type="spellStart"/>
      <w:r w:rsidRPr="00473227">
        <w:rPr>
          <w:rFonts w:ascii="Times New Roman" w:eastAsia="Garamond" w:hAnsi="Times New Roman"/>
        </w:rPr>
        <w:t>Council</w:t>
      </w:r>
      <w:proofErr w:type="spellEnd"/>
      <w:r w:rsidRPr="00473227">
        <w:rPr>
          <w:rFonts w:ascii="Times New Roman" w:eastAsia="Garamond" w:hAnsi="Times New Roman"/>
        </w:rPr>
        <w:t xml:space="preserve"> </w:t>
      </w:r>
      <w:proofErr w:type="spellStart"/>
      <w:r w:rsidRPr="00473227">
        <w:rPr>
          <w:rFonts w:ascii="Times New Roman" w:eastAsia="Garamond" w:hAnsi="Times New Roman"/>
        </w:rPr>
        <w:t>Regulation</w:t>
      </w:r>
      <w:proofErr w:type="spellEnd"/>
      <w:r w:rsidRPr="00473227">
        <w:rPr>
          <w:rFonts w:ascii="Times New Roman" w:eastAsia="Garamond" w:hAnsi="Times New Roman"/>
        </w:rPr>
        <w:t xml:space="preserve"> (EC) No 1083/2006;</w:t>
      </w:r>
    </w:p>
    <w:p w:rsidR="007926A3" w:rsidRPr="00473227" w:rsidRDefault="007926A3" w:rsidP="007926A3">
      <w:pPr>
        <w:pStyle w:val="Akapitzlist"/>
        <w:numPr>
          <w:ilvl w:val="0"/>
          <w:numId w:val="16"/>
        </w:numPr>
        <w:suppressAutoHyphens w:val="0"/>
        <w:autoSpaceDN/>
        <w:spacing w:after="0" w:line="276" w:lineRule="auto"/>
        <w:contextualSpacing/>
        <w:jc w:val="both"/>
        <w:textAlignment w:val="auto"/>
        <w:rPr>
          <w:rFonts w:ascii="Times New Roman" w:eastAsia="Garamond" w:hAnsi="Times New Roman"/>
        </w:rPr>
      </w:pPr>
      <w:r w:rsidRPr="00473227">
        <w:rPr>
          <w:rFonts w:ascii="Times New Roman" w:eastAsia="Garamond" w:hAnsi="Times New Roman"/>
        </w:rPr>
        <w:t xml:space="preserve">the </w:t>
      </w:r>
      <w:proofErr w:type="spellStart"/>
      <w:r w:rsidRPr="00473227">
        <w:rPr>
          <w:rFonts w:ascii="Times New Roman" w:eastAsia="Garamond" w:hAnsi="Times New Roman"/>
        </w:rPr>
        <w:t>Act</w:t>
      </w:r>
      <w:proofErr w:type="spellEnd"/>
      <w:r w:rsidRPr="00473227">
        <w:rPr>
          <w:rFonts w:ascii="Times New Roman" w:eastAsia="Garamond" w:hAnsi="Times New Roman"/>
        </w:rPr>
        <w:t xml:space="preserve"> of 11 </w:t>
      </w:r>
      <w:proofErr w:type="spellStart"/>
      <w:r w:rsidRPr="00473227">
        <w:rPr>
          <w:rFonts w:ascii="Times New Roman" w:eastAsia="Garamond" w:hAnsi="Times New Roman"/>
        </w:rPr>
        <w:t>July</w:t>
      </w:r>
      <w:proofErr w:type="spellEnd"/>
      <w:r w:rsidRPr="00473227">
        <w:rPr>
          <w:rFonts w:ascii="Times New Roman" w:eastAsia="Garamond" w:hAnsi="Times New Roman"/>
        </w:rPr>
        <w:t xml:space="preserve"> 2014 on the </w:t>
      </w:r>
      <w:proofErr w:type="spellStart"/>
      <w:r w:rsidRPr="00473227">
        <w:rPr>
          <w:rFonts w:ascii="Times New Roman" w:eastAsia="Garamond" w:hAnsi="Times New Roman"/>
        </w:rPr>
        <w:t>implementation</w:t>
      </w:r>
      <w:proofErr w:type="spellEnd"/>
      <w:r w:rsidRPr="00473227">
        <w:rPr>
          <w:rFonts w:ascii="Times New Roman" w:eastAsia="Garamond" w:hAnsi="Times New Roman"/>
        </w:rPr>
        <w:t xml:space="preserve"> of </w:t>
      </w:r>
      <w:proofErr w:type="spellStart"/>
      <w:r w:rsidRPr="00473227">
        <w:rPr>
          <w:rFonts w:ascii="Times New Roman" w:eastAsia="Garamond" w:hAnsi="Times New Roman"/>
        </w:rPr>
        <w:t>cohesion</w:t>
      </w:r>
      <w:proofErr w:type="spellEnd"/>
      <w:r w:rsidRPr="00473227">
        <w:rPr>
          <w:rFonts w:ascii="Times New Roman" w:eastAsia="Garamond" w:hAnsi="Times New Roman"/>
        </w:rPr>
        <w:t xml:space="preserve"> policy-</w:t>
      </w:r>
      <w:proofErr w:type="spellStart"/>
      <w:r w:rsidRPr="00473227">
        <w:rPr>
          <w:rFonts w:ascii="Times New Roman" w:eastAsia="Garamond" w:hAnsi="Times New Roman"/>
        </w:rPr>
        <w:t>related</w:t>
      </w:r>
      <w:proofErr w:type="spellEnd"/>
      <w:r w:rsidRPr="00473227">
        <w:rPr>
          <w:rFonts w:ascii="Times New Roman" w:eastAsia="Garamond" w:hAnsi="Times New Roman"/>
        </w:rPr>
        <w:t xml:space="preserve"> </w:t>
      </w:r>
      <w:proofErr w:type="spellStart"/>
      <w:r w:rsidRPr="00473227">
        <w:rPr>
          <w:rFonts w:ascii="Times New Roman" w:eastAsia="Garamond" w:hAnsi="Times New Roman"/>
        </w:rPr>
        <w:t>programs</w:t>
      </w:r>
      <w:proofErr w:type="spellEnd"/>
      <w:r w:rsidRPr="00473227">
        <w:rPr>
          <w:rFonts w:ascii="Times New Roman" w:eastAsia="Garamond" w:hAnsi="Times New Roman"/>
        </w:rPr>
        <w:t xml:space="preserve"> </w:t>
      </w:r>
      <w:proofErr w:type="spellStart"/>
      <w:r w:rsidRPr="00473227">
        <w:rPr>
          <w:rFonts w:ascii="Times New Roman" w:eastAsia="Garamond" w:hAnsi="Times New Roman"/>
        </w:rPr>
        <w:t>funded</w:t>
      </w:r>
      <w:proofErr w:type="spellEnd"/>
      <w:r w:rsidRPr="00473227">
        <w:rPr>
          <w:rFonts w:ascii="Times New Roman" w:eastAsia="Garamond" w:hAnsi="Times New Roman"/>
        </w:rPr>
        <w:t xml:space="preserve"> </w:t>
      </w:r>
      <w:proofErr w:type="spellStart"/>
      <w:r w:rsidRPr="00473227">
        <w:rPr>
          <w:rFonts w:ascii="Times New Roman" w:eastAsia="Garamond" w:hAnsi="Times New Roman"/>
        </w:rPr>
        <w:t>under</w:t>
      </w:r>
      <w:proofErr w:type="spellEnd"/>
      <w:r w:rsidRPr="00473227">
        <w:rPr>
          <w:rFonts w:ascii="Times New Roman" w:eastAsia="Garamond" w:hAnsi="Times New Roman"/>
        </w:rPr>
        <w:t xml:space="preserve"> the 2014–2020 </w:t>
      </w:r>
      <w:proofErr w:type="spellStart"/>
      <w:r w:rsidRPr="00473227">
        <w:rPr>
          <w:rFonts w:ascii="Times New Roman" w:eastAsia="Garamond" w:hAnsi="Times New Roman"/>
        </w:rPr>
        <w:t>financial</w:t>
      </w:r>
      <w:proofErr w:type="spellEnd"/>
      <w:r w:rsidRPr="00473227">
        <w:rPr>
          <w:rFonts w:ascii="Times New Roman" w:eastAsia="Garamond" w:hAnsi="Times New Roman"/>
        </w:rPr>
        <w:t xml:space="preserve"> </w:t>
      </w:r>
      <w:proofErr w:type="spellStart"/>
      <w:r w:rsidRPr="00473227">
        <w:rPr>
          <w:rFonts w:ascii="Times New Roman" w:eastAsia="Garamond" w:hAnsi="Times New Roman"/>
        </w:rPr>
        <w:t>perspective</w:t>
      </w:r>
      <w:proofErr w:type="spellEnd"/>
    </w:p>
    <w:p w:rsidR="007926A3" w:rsidRDefault="007926A3" w:rsidP="007926A3">
      <w:pPr>
        <w:jc w:val="both"/>
        <w:rPr>
          <w:rFonts w:ascii="Times New Roman" w:hAnsi="Times New Roman"/>
        </w:rPr>
      </w:pPr>
    </w:p>
    <w:p w:rsidR="007926A3" w:rsidRPr="00473227" w:rsidRDefault="007926A3" w:rsidP="007926A3">
      <w:pPr>
        <w:jc w:val="both"/>
        <w:rPr>
          <w:rFonts w:ascii="Times New Roman" w:eastAsiaTheme="minorHAnsi" w:hAnsi="Times New Roman"/>
        </w:rPr>
      </w:pPr>
      <w:r w:rsidRPr="00473227">
        <w:rPr>
          <w:rFonts w:ascii="Times New Roman" w:hAnsi="Times New Roman"/>
        </w:rPr>
        <w:t xml:space="preserve">The </w:t>
      </w:r>
      <w:proofErr w:type="spellStart"/>
      <w:r w:rsidRPr="00473227">
        <w:rPr>
          <w:rFonts w:ascii="Times New Roman" w:hAnsi="Times New Roman"/>
        </w:rPr>
        <w:t>provision</w:t>
      </w:r>
      <w:proofErr w:type="spellEnd"/>
      <w:r w:rsidRPr="00473227">
        <w:rPr>
          <w:rFonts w:ascii="Times New Roman" w:hAnsi="Times New Roman"/>
        </w:rPr>
        <w:t xml:space="preserve"> of data </w:t>
      </w:r>
      <w:proofErr w:type="spellStart"/>
      <w:r w:rsidRPr="00473227">
        <w:rPr>
          <w:rFonts w:ascii="Times New Roman" w:hAnsi="Times New Roman"/>
        </w:rPr>
        <w:t>is</w:t>
      </w:r>
      <w:proofErr w:type="spellEnd"/>
      <w:r w:rsidRPr="00473227">
        <w:rPr>
          <w:rFonts w:ascii="Times New Roman" w:hAnsi="Times New Roman"/>
        </w:rPr>
        <w:t xml:space="preserve"> </w:t>
      </w:r>
      <w:proofErr w:type="spellStart"/>
      <w:r w:rsidRPr="00473227">
        <w:rPr>
          <w:rFonts w:ascii="Times New Roman" w:hAnsi="Times New Roman"/>
        </w:rPr>
        <w:t>necessary</w:t>
      </w:r>
      <w:proofErr w:type="spellEnd"/>
      <w:r w:rsidRPr="00473227">
        <w:rPr>
          <w:rFonts w:ascii="Times New Roman" w:hAnsi="Times New Roman"/>
        </w:rPr>
        <w:t xml:space="preserve"> for </w:t>
      </w:r>
      <w:proofErr w:type="spellStart"/>
      <w:r w:rsidRPr="00473227">
        <w:rPr>
          <w:rFonts w:ascii="Times New Roman" w:hAnsi="Times New Roman"/>
        </w:rPr>
        <w:t>participation</w:t>
      </w:r>
      <w:proofErr w:type="spellEnd"/>
      <w:r w:rsidRPr="00473227">
        <w:rPr>
          <w:rFonts w:ascii="Times New Roman" w:hAnsi="Times New Roman"/>
        </w:rPr>
        <w:t xml:space="preserve"> in the </w:t>
      </w:r>
      <w:proofErr w:type="spellStart"/>
      <w:r w:rsidRPr="00473227">
        <w:rPr>
          <w:rFonts w:ascii="Times New Roman" w:hAnsi="Times New Roman"/>
        </w:rPr>
        <w:t>tendering</w:t>
      </w:r>
      <w:proofErr w:type="spellEnd"/>
      <w:r w:rsidRPr="00473227">
        <w:rPr>
          <w:rFonts w:ascii="Times New Roman" w:hAnsi="Times New Roman"/>
        </w:rPr>
        <w:t xml:space="preserve"> </w:t>
      </w:r>
      <w:proofErr w:type="spellStart"/>
      <w:r w:rsidRPr="00473227">
        <w:rPr>
          <w:rFonts w:ascii="Times New Roman" w:hAnsi="Times New Roman"/>
        </w:rPr>
        <w:t>procedure</w:t>
      </w:r>
      <w:proofErr w:type="spellEnd"/>
      <w:r w:rsidRPr="00473227">
        <w:rPr>
          <w:rFonts w:ascii="Times New Roman" w:hAnsi="Times New Roman"/>
        </w:rPr>
        <w:t>.</w:t>
      </w:r>
    </w:p>
    <w:p w:rsidR="007926A3" w:rsidRPr="00473227" w:rsidRDefault="007926A3" w:rsidP="007926A3">
      <w:pPr>
        <w:jc w:val="both"/>
        <w:rPr>
          <w:rFonts w:ascii="Times New Roman" w:hAnsi="Times New Roman"/>
        </w:rPr>
      </w:pPr>
      <w:r w:rsidRPr="00473227">
        <w:rPr>
          <w:rFonts w:ascii="Times New Roman" w:hAnsi="Times New Roman"/>
        </w:rPr>
        <w:t xml:space="preserve">I </w:t>
      </w:r>
      <w:proofErr w:type="spellStart"/>
      <w:r w:rsidRPr="00473227">
        <w:rPr>
          <w:rFonts w:ascii="Times New Roman" w:hAnsi="Times New Roman"/>
        </w:rPr>
        <w:t>hereby</w:t>
      </w:r>
      <w:proofErr w:type="spellEnd"/>
      <w:r w:rsidRPr="00473227">
        <w:rPr>
          <w:rFonts w:ascii="Times New Roman" w:hAnsi="Times New Roman"/>
        </w:rPr>
        <w:t xml:space="preserve"> </w:t>
      </w:r>
      <w:proofErr w:type="spellStart"/>
      <w:r w:rsidRPr="00473227">
        <w:rPr>
          <w:rFonts w:ascii="Times New Roman" w:hAnsi="Times New Roman"/>
        </w:rPr>
        <w:t>acknowledge</w:t>
      </w:r>
      <w:proofErr w:type="spellEnd"/>
      <w:r w:rsidRPr="00473227">
        <w:rPr>
          <w:rFonts w:ascii="Times New Roman" w:hAnsi="Times New Roman"/>
        </w:rPr>
        <w:t xml:space="preserve"> </w:t>
      </w:r>
      <w:proofErr w:type="spellStart"/>
      <w:r w:rsidRPr="00473227">
        <w:rPr>
          <w:rFonts w:ascii="Times New Roman" w:hAnsi="Times New Roman"/>
        </w:rPr>
        <w:t>that</w:t>
      </w:r>
      <w:proofErr w:type="spellEnd"/>
      <w:r w:rsidRPr="00473227">
        <w:rPr>
          <w:rFonts w:ascii="Times New Roman" w:hAnsi="Times New Roman"/>
        </w:rPr>
        <w:t>:</w:t>
      </w:r>
    </w:p>
    <w:p w:rsidR="007926A3" w:rsidRPr="00711928" w:rsidRDefault="007926A3" w:rsidP="007926A3">
      <w:pPr>
        <w:pStyle w:val="Akapitzlist"/>
        <w:numPr>
          <w:ilvl w:val="0"/>
          <w:numId w:val="17"/>
        </w:numPr>
        <w:suppressAutoHyphens w:val="0"/>
        <w:autoSpaceDN/>
        <w:spacing w:line="259" w:lineRule="auto"/>
        <w:contextualSpacing/>
        <w:textAlignment w:val="auto"/>
        <w:rPr>
          <w:rFonts w:ascii="Times New Roman" w:hAnsi="Times New Roman"/>
        </w:rPr>
      </w:pPr>
      <w:r w:rsidRPr="00711928">
        <w:rPr>
          <w:rFonts w:ascii="Times New Roman" w:hAnsi="Times New Roman"/>
        </w:rPr>
        <w:t xml:space="preserve">The </w:t>
      </w:r>
      <w:proofErr w:type="spellStart"/>
      <w:r w:rsidRPr="00711928">
        <w:rPr>
          <w:rFonts w:ascii="Times New Roman" w:hAnsi="Times New Roman"/>
        </w:rPr>
        <w:t>personal</w:t>
      </w:r>
      <w:proofErr w:type="spellEnd"/>
      <w:r w:rsidRPr="00711928">
        <w:rPr>
          <w:rFonts w:ascii="Times New Roman" w:hAnsi="Times New Roman"/>
        </w:rPr>
        <w:t xml:space="preserve"> data </w:t>
      </w:r>
      <w:proofErr w:type="spellStart"/>
      <w:r w:rsidRPr="00711928">
        <w:rPr>
          <w:rFonts w:ascii="Times New Roman" w:hAnsi="Times New Roman"/>
        </w:rPr>
        <w:t>included</w:t>
      </w:r>
      <w:proofErr w:type="spellEnd"/>
      <w:r w:rsidRPr="00711928">
        <w:rPr>
          <w:rFonts w:ascii="Times New Roman" w:hAnsi="Times New Roman"/>
        </w:rPr>
        <w:t xml:space="preserve"> in the </w:t>
      </w:r>
      <w:proofErr w:type="spellStart"/>
      <w:r w:rsidRPr="00711928">
        <w:rPr>
          <w:rFonts w:ascii="Times New Roman" w:hAnsi="Times New Roman"/>
        </w:rPr>
        <w:t>wording</w:t>
      </w:r>
      <w:proofErr w:type="spellEnd"/>
      <w:r w:rsidRPr="00711928">
        <w:rPr>
          <w:rFonts w:ascii="Times New Roman" w:hAnsi="Times New Roman"/>
        </w:rPr>
        <w:t xml:space="preserve"> of the Tender, </w:t>
      </w:r>
      <w:proofErr w:type="spellStart"/>
      <w:r w:rsidRPr="00711928">
        <w:rPr>
          <w:rFonts w:ascii="Times New Roman" w:hAnsi="Times New Roman"/>
        </w:rPr>
        <w:t>processed</w:t>
      </w:r>
      <w:proofErr w:type="spellEnd"/>
      <w:r w:rsidRPr="00711928">
        <w:rPr>
          <w:rFonts w:ascii="Times New Roman" w:hAnsi="Times New Roman"/>
        </w:rPr>
        <w:t xml:space="preserve"> as part of the data set </w:t>
      </w:r>
      <w:proofErr w:type="spellStart"/>
      <w:r w:rsidRPr="00711928">
        <w:rPr>
          <w:rFonts w:ascii="Times New Roman" w:hAnsi="Times New Roman"/>
        </w:rPr>
        <w:t>titled</w:t>
      </w:r>
      <w:proofErr w:type="spellEnd"/>
      <w:r w:rsidRPr="00711928">
        <w:rPr>
          <w:rFonts w:ascii="Times New Roman" w:hAnsi="Times New Roman"/>
        </w:rPr>
        <w:t xml:space="preserve"> “2014-2020 Smart Growth </w:t>
      </w:r>
      <w:proofErr w:type="spellStart"/>
      <w:r w:rsidRPr="00711928">
        <w:rPr>
          <w:rFonts w:ascii="Times New Roman" w:hAnsi="Times New Roman"/>
        </w:rPr>
        <w:t>Operational</w:t>
      </w:r>
      <w:proofErr w:type="spellEnd"/>
      <w:r w:rsidRPr="00711928">
        <w:rPr>
          <w:rFonts w:ascii="Times New Roman" w:hAnsi="Times New Roman"/>
        </w:rPr>
        <w:t xml:space="preserve"> Program” </w:t>
      </w:r>
      <w:proofErr w:type="spellStart"/>
      <w:r w:rsidRPr="00711928">
        <w:rPr>
          <w:rFonts w:ascii="Times New Roman" w:hAnsi="Times New Roman"/>
        </w:rPr>
        <w:t>are</w:t>
      </w:r>
      <w:proofErr w:type="spellEnd"/>
      <w:r w:rsidRPr="00711928">
        <w:rPr>
          <w:rFonts w:ascii="Times New Roman" w:hAnsi="Times New Roman"/>
        </w:rPr>
        <w:t xml:space="preserve"> </w:t>
      </w:r>
      <w:proofErr w:type="spellStart"/>
      <w:r w:rsidRPr="00711928">
        <w:rPr>
          <w:rFonts w:ascii="Times New Roman" w:hAnsi="Times New Roman"/>
        </w:rPr>
        <w:t>controlled</w:t>
      </w:r>
      <w:proofErr w:type="spellEnd"/>
      <w:r w:rsidRPr="00711928">
        <w:rPr>
          <w:rFonts w:ascii="Times New Roman" w:hAnsi="Times New Roman"/>
        </w:rPr>
        <w:t xml:space="preserve"> by the minister </w:t>
      </w:r>
      <w:proofErr w:type="spellStart"/>
      <w:r w:rsidRPr="00711928">
        <w:rPr>
          <w:rFonts w:ascii="Times New Roman" w:hAnsi="Times New Roman"/>
        </w:rPr>
        <w:t>relevant</w:t>
      </w:r>
      <w:proofErr w:type="spellEnd"/>
      <w:r w:rsidRPr="00711928">
        <w:rPr>
          <w:rFonts w:ascii="Times New Roman" w:hAnsi="Times New Roman"/>
        </w:rPr>
        <w:t xml:space="preserve"> for </w:t>
      </w:r>
      <w:proofErr w:type="spellStart"/>
      <w:r w:rsidRPr="00711928">
        <w:rPr>
          <w:rFonts w:ascii="Times New Roman" w:hAnsi="Times New Roman"/>
        </w:rPr>
        <w:t>regional</w:t>
      </w:r>
      <w:proofErr w:type="spellEnd"/>
      <w:r w:rsidRPr="00711928">
        <w:rPr>
          <w:rFonts w:ascii="Times New Roman" w:hAnsi="Times New Roman"/>
        </w:rPr>
        <w:t xml:space="preserve"> development, with </w:t>
      </w:r>
      <w:proofErr w:type="spellStart"/>
      <w:r w:rsidRPr="00711928">
        <w:rPr>
          <w:rFonts w:ascii="Times New Roman" w:hAnsi="Times New Roman"/>
        </w:rPr>
        <w:t>their</w:t>
      </w:r>
      <w:proofErr w:type="spellEnd"/>
      <w:r w:rsidRPr="00711928">
        <w:rPr>
          <w:rFonts w:ascii="Times New Roman" w:hAnsi="Times New Roman"/>
        </w:rPr>
        <w:t xml:space="preserve"> seat </w:t>
      </w:r>
      <w:proofErr w:type="spellStart"/>
      <w:r w:rsidRPr="00711928">
        <w:rPr>
          <w:rFonts w:ascii="Times New Roman" w:hAnsi="Times New Roman"/>
        </w:rPr>
        <w:t>at</w:t>
      </w:r>
      <w:proofErr w:type="spellEnd"/>
      <w:r w:rsidRPr="00711928">
        <w:rPr>
          <w:rFonts w:ascii="Times New Roman" w:hAnsi="Times New Roman"/>
        </w:rPr>
        <w:t xml:space="preserve"> the </w:t>
      </w:r>
      <w:proofErr w:type="spellStart"/>
      <w:r w:rsidRPr="00711928">
        <w:rPr>
          <w:rFonts w:ascii="Times New Roman" w:hAnsi="Times New Roman"/>
        </w:rPr>
        <w:t>Ministry</w:t>
      </w:r>
      <w:proofErr w:type="spellEnd"/>
      <w:r w:rsidRPr="00711928">
        <w:rPr>
          <w:rFonts w:ascii="Times New Roman" w:hAnsi="Times New Roman"/>
        </w:rPr>
        <w:t xml:space="preserve"> of Investment and Development, </w:t>
      </w:r>
      <w:proofErr w:type="spellStart"/>
      <w:r w:rsidRPr="00711928">
        <w:rPr>
          <w:rFonts w:ascii="Times New Roman" w:hAnsi="Times New Roman"/>
        </w:rPr>
        <w:t>at</w:t>
      </w:r>
      <w:proofErr w:type="spellEnd"/>
      <w:r w:rsidRPr="00711928">
        <w:rPr>
          <w:rFonts w:ascii="Times New Roman" w:hAnsi="Times New Roman"/>
        </w:rPr>
        <w:t xml:space="preserve"> ul. Wspólna 2/4, 00-926 </w:t>
      </w:r>
      <w:proofErr w:type="spellStart"/>
      <w:r w:rsidRPr="00711928">
        <w:rPr>
          <w:rFonts w:ascii="Times New Roman" w:hAnsi="Times New Roman"/>
        </w:rPr>
        <w:t>Warsaw</w:t>
      </w:r>
      <w:proofErr w:type="spellEnd"/>
      <w:r w:rsidRPr="00711928">
        <w:rPr>
          <w:rFonts w:ascii="Times New Roman" w:hAnsi="Times New Roman"/>
        </w:rPr>
        <w:t xml:space="preserve">, </w:t>
      </w:r>
      <w:proofErr w:type="spellStart"/>
      <w:r w:rsidRPr="00711928">
        <w:rPr>
          <w:rFonts w:ascii="Times New Roman" w:hAnsi="Times New Roman"/>
        </w:rPr>
        <w:t>acting</w:t>
      </w:r>
      <w:proofErr w:type="spellEnd"/>
      <w:r w:rsidRPr="00711928">
        <w:rPr>
          <w:rFonts w:ascii="Times New Roman" w:hAnsi="Times New Roman"/>
        </w:rPr>
        <w:t xml:space="preserve"> in the </w:t>
      </w:r>
      <w:proofErr w:type="spellStart"/>
      <w:r w:rsidRPr="00711928">
        <w:rPr>
          <w:rFonts w:ascii="Times New Roman" w:hAnsi="Times New Roman"/>
        </w:rPr>
        <w:t>capacity</w:t>
      </w:r>
      <w:proofErr w:type="spellEnd"/>
      <w:r w:rsidRPr="00711928">
        <w:rPr>
          <w:rFonts w:ascii="Times New Roman" w:hAnsi="Times New Roman"/>
        </w:rPr>
        <w:t xml:space="preserve"> of the Smart Growth </w:t>
      </w:r>
      <w:proofErr w:type="spellStart"/>
      <w:r w:rsidRPr="00711928">
        <w:rPr>
          <w:rFonts w:ascii="Times New Roman" w:hAnsi="Times New Roman"/>
        </w:rPr>
        <w:t>Operational</w:t>
      </w:r>
      <w:proofErr w:type="spellEnd"/>
      <w:r w:rsidRPr="00711928">
        <w:rPr>
          <w:rFonts w:ascii="Times New Roman" w:hAnsi="Times New Roman"/>
        </w:rPr>
        <w:t xml:space="preserve"> </w:t>
      </w:r>
      <w:proofErr w:type="spellStart"/>
      <w:r w:rsidRPr="00711928">
        <w:rPr>
          <w:rFonts w:ascii="Times New Roman" w:hAnsi="Times New Roman"/>
        </w:rPr>
        <w:t>Program’s</w:t>
      </w:r>
      <w:proofErr w:type="spellEnd"/>
      <w:r w:rsidRPr="00711928">
        <w:rPr>
          <w:rFonts w:ascii="Times New Roman" w:hAnsi="Times New Roman"/>
        </w:rPr>
        <w:t xml:space="preserve"> </w:t>
      </w:r>
      <w:proofErr w:type="spellStart"/>
      <w:r w:rsidRPr="00711928">
        <w:rPr>
          <w:rFonts w:ascii="Times New Roman" w:hAnsi="Times New Roman"/>
        </w:rPr>
        <w:t>Managing</w:t>
      </w:r>
      <w:proofErr w:type="spellEnd"/>
      <w:r w:rsidRPr="00711928">
        <w:rPr>
          <w:rFonts w:ascii="Times New Roman" w:hAnsi="Times New Roman"/>
        </w:rPr>
        <w:t xml:space="preserve"> </w:t>
      </w:r>
      <w:proofErr w:type="spellStart"/>
      <w:r w:rsidRPr="00711928">
        <w:rPr>
          <w:rFonts w:ascii="Times New Roman" w:hAnsi="Times New Roman"/>
        </w:rPr>
        <w:t>Institution</w:t>
      </w:r>
      <w:proofErr w:type="spellEnd"/>
      <w:r w:rsidRPr="00711928">
        <w:rPr>
          <w:rFonts w:ascii="Times New Roman" w:hAnsi="Times New Roman"/>
        </w:rPr>
        <w:t xml:space="preserve">. PFR Ventures and PFR TFI </w:t>
      </w:r>
      <w:proofErr w:type="spellStart"/>
      <w:r w:rsidRPr="00711928">
        <w:rPr>
          <w:rFonts w:ascii="Times New Roman" w:hAnsi="Times New Roman"/>
        </w:rPr>
        <w:t>act</w:t>
      </w:r>
      <w:proofErr w:type="spellEnd"/>
      <w:r w:rsidRPr="00711928">
        <w:rPr>
          <w:rFonts w:ascii="Times New Roman" w:hAnsi="Times New Roman"/>
        </w:rPr>
        <w:t xml:space="preserve"> to the order of the </w:t>
      </w:r>
      <w:proofErr w:type="spellStart"/>
      <w:r w:rsidRPr="00711928">
        <w:rPr>
          <w:rFonts w:ascii="Times New Roman" w:hAnsi="Times New Roman"/>
        </w:rPr>
        <w:t>National</w:t>
      </w:r>
      <w:proofErr w:type="spellEnd"/>
      <w:r w:rsidRPr="00711928">
        <w:rPr>
          <w:rFonts w:ascii="Times New Roman" w:hAnsi="Times New Roman"/>
        </w:rPr>
        <w:t xml:space="preserve"> Centre for </w:t>
      </w:r>
      <w:proofErr w:type="spellStart"/>
      <w:r w:rsidRPr="00711928">
        <w:rPr>
          <w:rFonts w:ascii="Times New Roman" w:hAnsi="Times New Roman"/>
        </w:rPr>
        <w:t>Research</w:t>
      </w:r>
      <w:proofErr w:type="spellEnd"/>
      <w:r w:rsidRPr="00711928">
        <w:rPr>
          <w:rFonts w:ascii="Times New Roman" w:hAnsi="Times New Roman"/>
        </w:rPr>
        <w:t xml:space="preserve"> and Development – </w:t>
      </w:r>
      <w:proofErr w:type="spellStart"/>
      <w:r w:rsidRPr="00711928">
        <w:rPr>
          <w:rFonts w:ascii="Times New Roman" w:hAnsi="Times New Roman"/>
        </w:rPr>
        <w:t>an</w:t>
      </w:r>
      <w:proofErr w:type="spellEnd"/>
      <w:r w:rsidRPr="00711928">
        <w:rPr>
          <w:rFonts w:ascii="Times New Roman" w:hAnsi="Times New Roman"/>
        </w:rPr>
        <w:t xml:space="preserve"> </w:t>
      </w:r>
      <w:proofErr w:type="spellStart"/>
      <w:r w:rsidRPr="00711928">
        <w:rPr>
          <w:rFonts w:ascii="Times New Roman" w:hAnsi="Times New Roman"/>
        </w:rPr>
        <w:t>Intermediary</w:t>
      </w:r>
      <w:proofErr w:type="spellEnd"/>
      <w:r w:rsidRPr="00711928">
        <w:rPr>
          <w:rFonts w:ascii="Times New Roman" w:hAnsi="Times New Roman"/>
        </w:rPr>
        <w:t xml:space="preserve"> </w:t>
      </w:r>
      <w:proofErr w:type="spellStart"/>
      <w:r w:rsidRPr="00711928">
        <w:rPr>
          <w:rFonts w:ascii="Times New Roman" w:hAnsi="Times New Roman"/>
        </w:rPr>
        <w:t>Institution</w:t>
      </w:r>
      <w:proofErr w:type="spellEnd"/>
      <w:r w:rsidRPr="00711928">
        <w:rPr>
          <w:rFonts w:ascii="Times New Roman" w:hAnsi="Times New Roman"/>
        </w:rPr>
        <w:t xml:space="preserve">, with </w:t>
      </w:r>
      <w:proofErr w:type="spellStart"/>
      <w:r w:rsidRPr="00711928">
        <w:rPr>
          <w:rFonts w:ascii="Times New Roman" w:hAnsi="Times New Roman"/>
        </w:rPr>
        <w:t>whom</w:t>
      </w:r>
      <w:proofErr w:type="spellEnd"/>
      <w:r w:rsidRPr="00711928">
        <w:rPr>
          <w:rFonts w:ascii="Times New Roman" w:hAnsi="Times New Roman"/>
        </w:rPr>
        <w:t xml:space="preserve"> the Data Administrator </w:t>
      </w:r>
      <w:proofErr w:type="spellStart"/>
      <w:r w:rsidRPr="00711928">
        <w:rPr>
          <w:rFonts w:ascii="Times New Roman" w:hAnsi="Times New Roman"/>
        </w:rPr>
        <w:t>has</w:t>
      </w:r>
      <w:proofErr w:type="spellEnd"/>
      <w:r w:rsidRPr="00711928">
        <w:rPr>
          <w:rFonts w:ascii="Times New Roman" w:hAnsi="Times New Roman"/>
        </w:rPr>
        <w:t xml:space="preserve"> </w:t>
      </w:r>
      <w:proofErr w:type="spellStart"/>
      <w:r w:rsidRPr="00711928">
        <w:rPr>
          <w:rFonts w:ascii="Times New Roman" w:hAnsi="Times New Roman"/>
        </w:rPr>
        <w:t>entered</w:t>
      </w:r>
      <w:proofErr w:type="spellEnd"/>
      <w:r w:rsidRPr="00711928">
        <w:rPr>
          <w:rFonts w:ascii="Times New Roman" w:hAnsi="Times New Roman"/>
        </w:rPr>
        <w:t xml:space="preserve"> </w:t>
      </w:r>
      <w:proofErr w:type="spellStart"/>
      <w:r w:rsidRPr="00711928">
        <w:rPr>
          <w:rFonts w:ascii="Times New Roman" w:hAnsi="Times New Roman"/>
        </w:rPr>
        <w:t>into</w:t>
      </w:r>
      <w:proofErr w:type="spellEnd"/>
      <w:r w:rsidRPr="00711928">
        <w:rPr>
          <w:rFonts w:ascii="Times New Roman" w:hAnsi="Times New Roman"/>
        </w:rPr>
        <w:t xml:space="preserve"> </w:t>
      </w:r>
      <w:proofErr w:type="spellStart"/>
      <w:r w:rsidRPr="00711928">
        <w:rPr>
          <w:rFonts w:ascii="Times New Roman" w:hAnsi="Times New Roman"/>
        </w:rPr>
        <w:t>an</w:t>
      </w:r>
      <w:proofErr w:type="spellEnd"/>
      <w:r w:rsidRPr="00711928">
        <w:rPr>
          <w:rFonts w:ascii="Times New Roman" w:hAnsi="Times New Roman"/>
        </w:rPr>
        <w:t xml:space="preserve"> </w:t>
      </w:r>
      <w:proofErr w:type="spellStart"/>
      <w:r w:rsidRPr="00711928">
        <w:rPr>
          <w:rFonts w:ascii="Times New Roman" w:hAnsi="Times New Roman"/>
        </w:rPr>
        <w:t>agreement</w:t>
      </w:r>
      <w:proofErr w:type="spellEnd"/>
      <w:r w:rsidRPr="00711928">
        <w:rPr>
          <w:rFonts w:ascii="Times New Roman" w:hAnsi="Times New Roman"/>
        </w:rPr>
        <w:t xml:space="preserve"> for </w:t>
      </w:r>
      <w:proofErr w:type="spellStart"/>
      <w:r w:rsidRPr="00711928">
        <w:rPr>
          <w:rFonts w:ascii="Times New Roman" w:hAnsi="Times New Roman"/>
        </w:rPr>
        <w:t>implementation</w:t>
      </w:r>
      <w:proofErr w:type="spellEnd"/>
      <w:r w:rsidRPr="00711928">
        <w:rPr>
          <w:rFonts w:ascii="Times New Roman" w:hAnsi="Times New Roman"/>
        </w:rPr>
        <w:t xml:space="preserve"> </w:t>
      </w:r>
      <w:r w:rsidRPr="00711928">
        <w:rPr>
          <w:rFonts w:ascii="Times New Roman" w:hAnsi="Times New Roman"/>
          <w:lang w:val="en-US"/>
        </w:rPr>
        <w:t xml:space="preserve">Sub-measure 1.3.2 Public-private support for R&amp;D work with capital fund participation – </w:t>
      </w:r>
      <w:proofErr w:type="spellStart"/>
      <w:r w:rsidRPr="00711928">
        <w:rPr>
          <w:rFonts w:ascii="Times New Roman" w:hAnsi="Times New Roman"/>
          <w:lang w:val="en-US"/>
        </w:rPr>
        <w:t>BRIdge</w:t>
      </w:r>
      <w:proofErr w:type="spellEnd"/>
      <w:r w:rsidRPr="00711928">
        <w:rPr>
          <w:rFonts w:ascii="Times New Roman" w:hAnsi="Times New Roman"/>
          <w:lang w:val="en-US"/>
        </w:rPr>
        <w:t xml:space="preserve"> VC</w:t>
      </w:r>
      <w:r>
        <w:rPr>
          <w:rFonts w:ascii="Times New Roman" w:hAnsi="Times New Roman"/>
        </w:rPr>
        <w:t>,</w:t>
      </w:r>
      <w:r w:rsidRPr="00711928">
        <w:rPr>
          <w:rFonts w:ascii="Times New Roman" w:hAnsi="Times New Roman"/>
        </w:rPr>
        <w:t xml:space="preserve"> </w:t>
      </w:r>
    </w:p>
    <w:p w:rsidR="007926A3" w:rsidRPr="00711928" w:rsidRDefault="007926A3" w:rsidP="007926A3">
      <w:pPr>
        <w:pStyle w:val="Akapitzlist"/>
        <w:numPr>
          <w:ilvl w:val="0"/>
          <w:numId w:val="17"/>
        </w:numPr>
        <w:contextualSpacing/>
        <w:jc w:val="both"/>
        <w:rPr>
          <w:rFonts w:ascii="Times New Roman" w:hAnsi="Times New Roman"/>
        </w:rPr>
      </w:pPr>
      <w:r w:rsidRPr="00711928">
        <w:rPr>
          <w:rFonts w:ascii="Times New Roman" w:hAnsi="Times New Roman"/>
        </w:rPr>
        <w:t xml:space="preserve">the </w:t>
      </w:r>
      <w:proofErr w:type="spellStart"/>
      <w:r w:rsidRPr="00711928">
        <w:rPr>
          <w:rFonts w:ascii="Times New Roman" w:hAnsi="Times New Roman"/>
        </w:rPr>
        <w:t>personal</w:t>
      </w:r>
      <w:proofErr w:type="spellEnd"/>
      <w:r w:rsidRPr="00711928">
        <w:rPr>
          <w:rFonts w:ascii="Times New Roman" w:hAnsi="Times New Roman"/>
        </w:rPr>
        <w:t xml:space="preserve"> data </w:t>
      </w:r>
      <w:proofErr w:type="spellStart"/>
      <w:r w:rsidRPr="00711928">
        <w:rPr>
          <w:rFonts w:ascii="Times New Roman" w:hAnsi="Times New Roman"/>
        </w:rPr>
        <w:t>are</w:t>
      </w:r>
      <w:proofErr w:type="spellEnd"/>
      <w:r w:rsidRPr="00711928">
        <w:rPr>
          <w:rFonts w:ascii="Times New Roman" w:hAnsi="Times New Roman"/>
        </w:rPr>
        <w:t xml:space="preserve"> </w:t>
      </w:r>
      <w:proofErr w:type="spellStart"/>
      <w:r w:rsidRPr="00711928">
        <w:rPr>
          <w:rFonts w:ascii="Times New Roman" w:hAnsi="Times New Roman"/>
        </w:rPr>
        <w:t>processed</w:t>
      </w:r>
      <w:proofErr w:type="spellEnd"/>
      <w:r w:rsidRPr="00711928">
        <w:rPr>
          <w:rFonts w:ascii="Times New Roman" w:hAnsi="Times New Roman"/>
        </w:rPr>
        <w:t xml:space="preserve"> in </w:t>
      </w:r>
      <w:proofErr w:type="spellStart"/>
      <w:r w:rsidRPr="00711928">
        <w:rPr>
          <w:rFonts w:ascii="Times New Roman" w:hAnsi="Times New Roman"/>
        </w:rPr>
        <w:t>accordance</w:t>
      </w:r>
      <w:proofErr w:type="spellEnd"/>
      <w:r w:rsidRPr="00711928">
        <w:rPr>
          <w:rFonts w:ascii="Times New Roman" w:hAnsi="Times New Roman"/>
        </w:rPr>
        <w:t xml:space="preserve"> with </w:t>
      </w:r>
      <w:proofErr w:type="spellStart"/>
      <w:r w:rsidRPr="00711928">
        <w:rPr>
          <w:rFonts w:ascii="Times New Roman" w:hAnsi="Times New Roman"/>
        </w:rPr>
        <w:t>personal</w:t>
      </w:r>
      <w:proofErr w:type="spellEnd"/>
      <w:r w:rsidRPr="00711928">
        <w:rPr>
          <w:rFonts w:ascii="Times New Roman" w:hAnsi="Times New Roman"/>
        </w:rPr>
        <w:t xml:space="preserve"> data </w:t>
      </w:r>
      <w:proofErr w:type="spellStart"/>
      <w:r w:rsidRPr="00711928">
        <w:rPr>
          <w:rFonts w:ascii="Times New Roman" w:hAnsi="Times New Roman"/>
        </w:rPr>
        <w:t>protection</w:t>
      </w:r>
      <w:proofErr w:type="spellEnd"/>
      <w:r w:rsidRPr="00711928">
        <w:rPr>
          <w:rFonts w:ascii="Times New Roman" w:hAnsi="Times New Roman"/>
        </w:rPr>
        <w:t xml:space="preserve"> </w:t>
      </w:r>
      <w:proofErr w:type="spellStart"/>
      <w:r w:rsidRPr="00711928">
        <w:rPr>
          <w:rFonts w:ascii="Times New Roman" w:hAnsi="Times New Roman"/>
        </w:rPr>
        <w:t>regulations</w:t>
      </w:r>
      <w:proofErr w:type="spellEnd"/>
      <w:r w:rsidRPr="00711928">
        <w:rPr>
          <w:rFonts w:ascii="Times New Roman" w:hAnsi="Times New Roman"/>
        </w:rPr>
        <w:t xml:space="preserve">, for the </w:t>
      </w:r>
      <w:proofErr w:type="spellStart"/>
      <w:r w:rsidRPr="00711928">
        <w:rPr>
          <w:rFonts w:ascii="Times New Roman" w:hAnsi="Times New Roman"/>
        </w:rPr>
        <w:t>purpose</w:t>
      </w:r>
      <w:proofErr w:type="spellEnd"/>
      <w:r w:rsidRPr="00711928">
        <w:rPr>
          <w:rFonts w:ascii="Times New Roman" w:hAnsi="Times New Roman"/>
        </w:rPr>
        <w:t xml:space="preserve"> of </w:t>
      </w:r>
      <w:proofErr w:type="spellStart"/>
      <w:r w:rsidRPr="00711928">
        <w:rPr>
          <w:rFonts w:ascii="Times New Roman" w:hAnsi="Times New Roman"/>
        </w:rPr>
        <w:t>acquiring</w:t>
      </w:r>
      <w:proofErr w:type="spellEnd"/>
      <w:r w:rsidRPr="00711928">
        <w:rPr>
          <w:rFonts w:ascii="Times New Roman" w:hAnsi="Times New Roman"/>
        </w:rPr>
        <w:t xml:space="preserve"> and </w:t>
      </w:r>
      <w:proofErr w:type="spellStart"/>
      <w:r w:rsidRPr="00711928">
        <w:rPr>
          <w:rFonts w:ascii="Times New Roman" w:hAnsi="Times New Roman"/>
        </w:rPr>
        <w:t>selecting</w:t>
      </w:r>
      <w:proofErr w:type="spellEnd"/>
      <w:r w:rsidRPr="00711928">
        <w:rPr>
          <w:rFonts w:ascii="Times New Roman" w:hAnsi="Times New Roman"/>
        </w:rPr>
        <w:t xml:space="preserve"> </w:t>
      </w:r>
      <w:proofErr w:type="spellStart"/>
      <w:r w:rsidRPr="00711928">
        <w:rPr>
          <w:rFonts w:ascii="Times New Roman" w:hAnsi="Times New Roman"/>
        </w:rPr>
        <w:t>tenders</w:t>
      </w:r>
      <w:proofErr w:type="spellEnd"/>
      <w:r w:rsidRPr="00711928">
        <w:rPr>
          <w:rFonts w:ascii="Times New Roman" w:hAnsi="Times New Roman"/>
        </w:rPr>
        <w:t xml:space="preserve"> for </w:t>
      </w:r>
      <w:proofErr w:type="spellStart"/>
      <w:r w:rsidRPr="00711928">
        <w:rPr>
          <w:rFonts w:ascii="Times New Roman" w:hAnsi="Times New Roman"/>
        </w:rPr>
        <w:t>financial</w:t>
      </w:r>
      <w:proofErr w:type="spellEnd"/>
      <w:r w:rsidRPr="00711928">
        <w:rPr>
          <w:rFonts w:ascii="Times New Roman" w:hAnsi="Times New Roman"/>
        </w:rPr>
        <w:t xml:space="preserve"> </w:t>
      </w:r>
      <w:proofErr w:type="spellStart"/>
      <w:r w:rsidRPr="00711928">
        <w:rPr>
          <w:rFonts w:ascii="Times New Roman" w:hAnsi="Times New Roman"/>
        </w:rPr>
        <w:t>intermediaries</w:t>
      </w:r>
      <w:proofErr w:type="spellEnd"/>
      <w:r w:rsidRPr="00711928">
        <w:rPr>
          <w:rFonts w:ascii="Times New Roman" w:hAnsi="Times New Roman"/>
        </w:rPr>
        <w:t xml:space="preserve"> of PFR NCBR CVC FIZ AN, </w:t>
      </w:r>
    </w:p>
    <w:p w:rsidR="007926A3" w:rsidRPr="00473227" w:rsidRDefault="007926A3" w:rsidP="007926A3">
      <w:pPr>
        <w:pStyle w:val="Akapitzlist"/>
        <w:numPr>
          <w:ilvl w:val="0"/>
          <w:numId w:val="17"/>
        </w:numPr>
        <w:contextualSpacing/>
        <w:jc w:val="both"/>
        <w:rPr>
          <w:rFonts w:ascii="Times New Roman" w:hAnsi="Times New Roman"/>
        </w:rPr>
      </w:pPr>
      <w:r w:rsidRPr="00473227">
        <w:rPr>
          <w:rFonts w:ascii="Times New Roman" w:hAnsi="Times New Roman"/>
        </w:rPr>
        <w:t xml:space="preserve">the </w:t>
      </w:r>
      <w:proofErr w:type="spellStart"/>
      <w:r w:rsidRPr="00473227">
        <w:rPr>
          <w:rFonts w:ascii="Times New Roman" w:hAnsi="Times New Roman"/>
        </w:rPr>
        <w:t>scope</w:t>
      </w:r>
      <w:proofErr w:type="spellEnd"/>
      <w:r w:rsidRPr="00473227">
        <w:rPr>
          <w:rFonts w:ascii="Times New Roman" w:hAnsi="Times New Roman"/>
        </w:rPr>
        <w:t xml:space="preserve"> of the data </w:t>
      </w:r>
      <w:proofErr w:type="spellStart"/>
      <w:r w:rsidRPr="00473227">
        <w:rPr>
          <w:rFonts w:ascii="Times New Roman" w:hAnsi="Times New Roman"/>
        </w:rPr>
        <w:t>processed</w:t>
      </w:r>
      <w:proofErr w:type="spellEnd"/>
      <w:r w:rsidRPr="00473227">
        <w:rPr>
          <w:rFonts w:ascii="Times New Roman" w:hAnsi="Times New Roman"/>
        </w:rPr>
        <w:t xml:space="preserve"> </w:t>
      </w:r>
      <w:proofErr w:type="spellStart"/>
      <w:r w:rsidRPr="00473227">
        <w:rPr>
          <w:rFonts w:ascii="Times New Roman" w:hAnsi="Times New Roman"/>
        </w:rPr>
        <w:t>includes</w:t>
      </w:r>
      <w:proofErr w:type="spellEnd"/>
      <w:r w:rsidRPr="00473227">
        <w:rPr>
          <w:rFonts w:ascii="Times New Roman" w:hAnsi="Times New Roman"/>
        </w:rPr>
        <w:t xml:space="preserve"> data </w:t>
      </w:r>
      <w:proofErr w:type="spellStart"/>
      <w:r w:rsidRPr="00473227">
        <w:rPr>
          <w:rFonts w:ascii="Times New Roman" w:hAnsi="Times New Roman"/>
        </w:rPr>
        <w:t>presented</w:t>
      </w:r>
      <w:proofErr w:type="spellEnd"/>
      <w:r w:rsidRPr="00473227">
        <w:rPr>
          <w:rFonts w:ascii="Times New Roman" w:hAnsi="Times New Roman"/>
        </w:rPr>
        <w:t xml:space="preserve"> in the Tender, </w:t>
      </w:r>
      <w:proofErr w:type="spellStart"/>
      <w:r w:rsidRPr="00473227">
        <w:rPr>
          <w:rFonts w:ascii="Times New Roman" w:hAnsi="Times New Roman"/>
        </w:rPr>
        <w:t>i.e</w:t>
      </w:r>
      <w:proofErr w:type="spellEnd"/>
      <w:r w:rsidRPr="00473227">
        <w:rPr>
          <w:rFonts w:ascii="Times New Roman" w:hAnsi="Times New Roman"/>
        </w:rPr>
        <w:t xml:space="preserve">: </w:t>
      </w:r>
      <w:proofErr w:type="spellStart"/>
      <w:r w:rsidRPr="00473227">
        <w:rPr>
          <w:rFonts w:ascii="Times New Roman" w:hAnsi="Times New Roman"/>
        </w:rPr>
        <w:t>first</w:t>
      </w:r>
      <w:proofErr w:type="spellEnd"/>
      <w:r w:rsidRPr="00473227">
        <w:rPr>
          <w:rFonts w:ascii="Times New Roman" w:hAnsi="Times New Roman"/>
        </w:rPr>
        <w:t xml:space="preserve"> and </w:t>
      </w:r>
      <w:proofErr w:type="spellStart"/>
      <w:r w:rsidRPr="00473227">
        <w:rPr>
          <w:rFonts w:ascii="Times New Roman" w:hAnsi="Times New Roman"/>
        </w:rPr>
        <w:t>last</w:t>
      </w:r>
      <w:proofErr w:type="spellEnd"/>
      <w:r w:rsidRPr="00473227">
        <w:rPr>
          <w:rFonts w:ascii="Times New Roman" w:hAnsi="Times New Roman"/>
        </w:rPr>
        <w:t xml:space="preserve"> </w:t>
      </w:r>
      <w:proofErr w:type="spellStart"/>
      <w:r w:rsidRPr="00473227">
        <w:rPr>
          <w:rFonts w:ascii="Times New Roman" w:hAnsi="Times New Roman"/>
        </w:rPr>
        <w:t>name</w:t>
      </w:r>
      <w:proofErr w:type="spellEnd"/>
      <w:r w:rsidRPr="00473227">
        <w:rPr>
          <w:rFonts w:ascii="Times New Roman" w:hAnsi="Times New Roman"/>
        </w:rPr>
        <w:t xml:space="preserve">, </w:t>
      </w:r>
      <w:proofErr w:type="spellStart"/>
      <w:r w:rsidRPr="00473227">
        <w:rPr>
          <w:rFonts w:ascii="Times New Roman" w:hAnsi="Times New Roman"/>
        </w:rPr>
        <w:t>address</w:t>
      </w:r>
      <w:proofErr w:type="spellEnd"/>
      <w:r w:rsidRPr="00473227">
        <w:rPr>
          <w:rFonts w:ascii="Times New Roman" w:hAnsi="Times New Roman"/>
        </w:rPr>
        <w:t xml:space="preserve">, </w:t>
      </w:r>
      <w:proofErr w:type="spellStart"/>
      <w:r w:rsidRPr="00473227">
        <w:rPr>
          <w:rFonts w:ascii="Times New Roman" w:hAnsi="Times New Roman"/>
        </w:rPr>
        <w:t>telephone</w:t>
      </w:r>
      <w:proofErr w:type="spellEnd"/>
      <w:r w:rsidRPr="00473227">
        <w:rPr>
          <w:rFonts w:ascii="Times New Roman" w:hAnsi="Times New Roman"/>
        </w:rPr>
        <w:t xml:space="preserve"> </w:t>
      </w:r>
      <w:proofErr w:type="spellStart"/>
      <w:r w:rsidRPr="00473227">
        <w:rPr>
          <w:rFonts w:ascii="Times New Roman" w:hAnsi="Times New Roman"/>
        </w:rPr>
        <w:t>number</w:t>
      </w:r>
      <w:proofErr w:type="spellEnd"/>
      <w:r w:rsidRPr="00473227">
        <w:rPr>
          <w:rFonts w:ascii="Times New Roman" w:hAnsi="Times New Roman"/>
        </w:rPr>
        <w:t xml:space="preserve">, e-mail, </w:t>
      </w:r>
      <w:proofErr w:type="spellStart"/>
      <w:r w:rsidRPr="00473227">
        <w:rPr>
          <w:rFonts w:ascii="Times New Roman" w:hAnsi="Times New Roman"/>
        </w:rPr>
        <w:t>website</w:t>
      </w:r>
      <w:proofErr w:type="spellEnd"/>
      <w:r w:rsidRPr="00473227">
        <w:rPr>
          <w:rFonts w:ascii="Times New Roman" w:hAnsi="Times New Roman"/>
        </w:rPr>
        <w:t xml:space="preserve"> </w:t>
      </w:r>
      <w:proofErr w:type="spellStart"/>
      <w:r w:rsidRPr="00473227">
        <w:rPr>
          <w:rFonts w:ascii="Times New Roman" w:hAnsi="Times New Roman"/>
        </w:rPr>
        <w:t>address</w:t>
      </w:r>
      <w:proofErr w:type="spellEnd"/>
      <w:r w:rsidRPr="00473227">
        <w:rPr>
          <w:rFonts w:ascii="Times New Roman" w:hAnsi="Times New Roman"/>
        </w:rPr>
        <w:t xml:space="preserve">, </w:t>
      </w:r>
      <w:proofErr w:type="spellStart"/>
      <w:r w:rsidRPr="00473227">
        <w:rPr>
          <w:rFonts w:ascii="Times New Roman" w:hAnsi="Times New Roman"/>
        </w:rPr>
        <w:t>information</w:t>
      </w:r>
      <w:proofErr w:type="spellEnd"/>
      <w:r w:rsidRPr="00473227">
        <w:rPr>
          <w:rFonts w:ascii="Times New Roman" w:hAnsi="Times New Roman"/>
        </w:rPr>
        <w:t xml:space="preserve"> on business </w:t>
      </w:r>
      <w:proofErr w:type="spellStart"/>
      <w:r w:rsidRPr="00473227">
        <w:rPr>
          <w:rFonts w:ascii="Times New Roman" w:hAnsi="Times New Roman"/>
        </w:rPr>
        <w:t>activity</w:t>
      </w:r>
      <w:proofErr w:type="spellEnd"/>
      <w:r w:rsidRPr="00473227">
        <w:rPr>
          <w:rFonts w:ascii="Times New Roman" w:hAnsi="Times New Roman"/>
        </w:rPr>
        <w:t>/</w:t>
      </w:r>
      <w:proofErr w:type="spellStart"/>
      <w:r w:rsidRPr="00473227">
        <w:rPr>
          <w:rFonts w:ascii="Times New Roman" w:hAnsi="Times New Roman"/>
        </w:rPr>
        <w:t>company</w:t>
      </w:r>
      <w:proofErr w:type="spellEnd"/>
      <w:r w:rsidRPr="00473227">
        <w:rPr>
          <w:rFonts w:ascii="Times New Roman" w:hAnsi="Times New Roman"/>
        </w:rPr>
        <w:t xml:space="preserve"> </w:t>
      </w:r>
      <w:proofErr w:type="spellStart"/>
      <w:r w:rsidRPr="00473227">
        <w:rPr>
          <w:rFonts w:ascii="Times New Roman" w:hAnsi="Times New Roman"/>
        </w:rPr>
        <w:t>name</w:t>
      </w:r>
      <w:proofErr w:type="spellEnd"/>
      <w:r w:rsidRPr="00473227">
        <w:rPr>
          <w:rFonts w:ascii="Times New Roman" w:hAnsi="Times New Roman"/>
        </w:rPr>
        <w:t xml:space="preserve">, </w:t>
      </w:r>
      <w:proofErr w:type="spellStart"/>
      <w:r w:rsidRPr="00473227">
        <w:rPr>
          <w:rFonts w:ascii="Times New Roman" w:hAnsi="Times New Roman"/>
        </w:rPr>
        <w:t>description</w:t>
      </w:r>
      <w:proofErr w:type="spellEnd"/>
      <w:r w:rsidRPr="00473227">
        <w:rPr>
          <w:rFonts w:ascii="Times New Roman" w:hAnsi="Times New Roman"/>
        </w:rPr>
        <w:t xml:space="preserve"> of </w:t>
      </w:r>
      <w:proofErr w:type="spellStart"/>
      <w:r w:rsidRPr="00473227">
        <w:rPr>
          <w:rFonts w:ascii="Times New Roman" w:hAnsi="Times New Roman"/>
        </w:rPr>
        <w:t>professional</w:t>
      </w:r>
      <w:proofErr w:type="spellEnd"/>
      <w:r w:rsidRPr="00473227">
        <w:rPr>
          <w:rFonts w:ascii="Times New Roman" w:hAnsi="Times New Roman"/>
        </w:rPr>
        <w:t xml:space="preserve"> </w:t>
      </w:r>
      <w:proofErr w:type="spellStart"/>
      <w:r w:rsidRPr="00473227">
        <w:rPr>
          <w:rFonts w:ascii="Times New Roman" w:hAnsi="Times New Roman"/>
        </w:rPr>
        <w:t>experience</w:t>
      </w:r>
      <w:proofErr w:type="spellEnd"/>
      <w:r w:rsidRPr="00473227">
        <w:rPr>
          <w:rFonts w:ascii="Times New Roman" w:hAnsi="Times New Roman"/>
        </w:rPr>
        <w:t xml:space="preserve">, </w:t>
      </w:r>
    </w:p>
    <w:p w:rsidR="007926A3" w:rsidRPr="00473227" w:rsidRDefault="007926A3" w:rsidP="007926A3">
      <w:pPr>
        <w:pStyle w:val="Akapitzlist"/>
        <w:numPr>
          <w:ilvl w:val="0"/>
          <w:numId w:val="17"/>
        </w:numPr>
        <w:contextualSpacing/>
        <w:jc w:val="both"/>
        <w:rPr>
          <w:rFonts w:ascii="Times New Roman" w:hAnsi="Times New Roman"/>
        </w:rPr>
      </w:pPr>
      <w:r w:rsidRPr="00473227">
        <w:rPr>
          <w:rFonts w:ascii="Times New Roman" w:hAnsi="Times New Roman"/>
        </w:rPr>
        <w:lastRenderedPageBreak/>
        <w:t xml:space="preserve">the </w:t>
      </w:r>
      <w:proofErr w:type="spellStart"/>
      <w:r w:rsidRPr="00473227">
        <w:rPr>
          <w:rFonts w:ascii="Times New Roman" w:hAnsi="Times New Roman"/>
        </w:rPr>
        <w:t>expected</w:t>
      </w:r>
      <w:proofErr w:type="spellEnd"/>
      <w:r w:rsidRPr="00473227">
        <w:rPr>
          <w:rFonts w:ascii="Times New Roman" w:hAnsi="Times New Roman"/>
        </w:rPr>
        <w:t xml:space="preserve"> </w:t>
      </w:r>
      <w:proofErr w:type="spellStart"/>
      <w:r w:rsidRPr="00473227">
        <w:rPr>
          <w:rFonts w:ascii="Times New Roman" w:hAnsi="Times New Roman"/>
        </w:rPr>
        <w:t>recipient</w:t>
      </w:r>
      <w:proofErr w:type="spellEnd"/>
      <w:r w:rsidRPr="00473227">
        <w:rPr>
          <w:rFonts w:ascii="Times New Roman" w:hAnsi="Times New Roman"/>
        </w:rPr>
        <w:t xml:space="preserve"> of the </w:t>
      </w:r>
      <w:proofErr w:type="spellStart"/>
      <w:r w:rsidRPr="00473227">
        <w:rPr>
          <w:rFonts w:ascii="Times New Roman" w:hAnsi="Times New Roman"/>
        </w:rPr>
        <w:t>personal</w:t>
      </w:r>
      <w:proofErr w:type="spellEnd"/>
      <w:r w:rsidRPr="00473227">
        <w:rPr>
          <w:rFonts w:ascii="Times New Roman" w:hAnsi="Times New Roman"/>
        </w:rPr>
        <w:t xml:space="preserve"> data </w:t>
      </w:r>
      <w:proofErr w:type="spellStart"/>
      <w:r w:rsidRPr="00473227">
        <w:rPr>
          <w:rFonts w:ascii="Times New Roman" w:hAnsi="Times New Roman"/>
        </w:rPr>
        <w:t>is</w:t>
      </w:r>
      <w:proofErr w:type="spellEnd"/>
      <w:r w:rsidRPr="00473227">
        <w:rPr>
          <w:rFonts w:ascii="Times New Roman" w:hAnsi="Times New Roman"/>
        </w:rPr>
        <w:t xml:space="preserve"> PFR Ventures Sp. z o.o.; </w:t>
      </w:r>
      <w:r>
        <w:rPr>
          <w:rFonts w:ascii="Times New Roman" w:hAnsi="Times New Roman"/>
        </w:rPr>
        <w:t>PFR NCBR CVC</w:t>
      </w:r>
      <w:r w:rsidRPr="00473227">
        <w:rPr>
          <w:rFonts w:ascii="Times New Roman" w:hAnsi="Times New Roman"/>
        </w:rPr>
        <w:t xml:space="preserve"> FIZ</w:t>
      </w:r>
      <w:r>
        <w:rPr>
          <w:rFonts w:ascii="Times New Roman" w:hAnsi="Times New Roman"/>
        </w:rPr>
        <w:t xml:space="preserve"> AN</w:t>
      </w:r>
      <w:r w:rsidRPr="00473227">
        <w:rPr>
          <w:rFonts w:ascii="Times New Roman" w:hAnsi="Times New Roman"/>
        </w:rPr>
        <w:t xml:space="preserve"> and </w:t>
      </w:r>
      <w:proofErr w:type="spellStart"/>
      <w:r w:rsidRPr="00473227">
        <w:rPr>
          <w:rFonts w:ascii="Times New Roman" w:hAnsi="Times New Roman"/>
        </w:rPr>
        <w:t>entities</w:t>
      </w:r>
      <w:proofErr w:type="spellEnd"/>
      <w:r w:rsidRPr="00473227">
        <w:rPr>
          <w:rFonts w:ascii="Times New Roman" w:hAnsi="Times New Roman"/>
        </w:rPr>
        <w:t xml:space="preserve"> </w:t>
      </w:r>
      <w:proofErr w:type="spellStart"/>
      <w:r w:rsidRPr="00473227">
        <w:rPr>
          <w:rFonts w:ascii="Times New Roman" w:hAnsi="Times New Roman"/>
        </w:rPr>
        <w:t>authorized</w:t>
      </w:r>
      <w:proofErr w:type="spellEnd"/>
      <w:r w:rsidRPr="00473227">
        <w:rPr>
          <w:rFonts w:ascii="Times New Roman" w:hAnsi="Times New Roman"/>
        </w:rPr>
        <w:t xml:space="preserve"> to </w:t>
      </w:r>
      <w:proofErr w:type="spellStart"/>
      <w:r w:rsidRPr="00473227">
        <w:rPr>
          <w:rFonts w:ascii="Times New Roman" w:hAnsi="Times New Roman"/>
        </w:rPr>
        <w:t>control</w:t>
      </w:r>
      <w:proofErr w:type="spellEnd"/>
      <w:r w:rsidRPr="00473227">
        <w:rPr>
          <w:rFonts w:ascii="Times New Roman" w:hAnsi="Times New Roman"/>
        </w:rPr>
        <w:t xml:space="preserve"> the </w:t>
      </w:r>
      <w:proofErr w:type="spellStart"/>
      <w:r w:rsidRPr="00473227">
        <w:rPr>
          <w:rFonts w:ascii="Times New Roman" w:hAnsi="Times New Roman"/>
        </w:rPr>
        <w:t>activity</w:t>
      </w:r>
      <w:proofErr w:type="spellEnd"/>
      <w:r w:rsidRPr="00473227">
        <w:rPr>
          <w:rFonts w:ascii="Times New Roman" w:hAnsi="Times New Roman"/>
        </w:rPr>
        <w:t xml:space="preserve"> of PFR Ventures Sp. z o.o., in </w:t>
      </w:r>
      <w:proofErr w:type="spellStart"/>
      <w:r w:rsidRPr="00473227">
        <w:rPr>
          <w:rFonts w:ascii="Times New Roman" w:hAnsi="Times New Roman"/>
        </w:rPr>
        <w:t>relation</w:t>
      </w:r>
      <w:proofErr w:type="spellEnd"/>
      <w:r w:rsidRPr="00473227">
        <w:rPr>
          <w:rFonts w:ascii="Times New Roman" w:hAnsi="Times New Roman"/>
        </w:rPr>
        <w:t xml:space="preserve"> to the management of the </w:t>
      </w:r>
      <w:proofErr w:type="spellStart"/>
      <w:r w:rsidRPr="00473227">
        <w:rPr>
          <w:rFonts w:ascii="Times New Roman" w:hAnsi="Times New Roman"/>
        </w:rPr>
        <w:t>closed</w:t>
      </w:r>
      <w:proofErr w:type="spellEnd"/>
      <w:r w:rsidRPr="00473227">
        <w:rPr>
          <w:rFonts w:ascii="Times New Roman" w:hAnsi="Times New Roman"/>
        </w:rPr>
        <w:t xml:space="preserve">-end non-public investment fund portfolio (in </w:t>
      </w:r>
      <w:proofErr w:type="spellStart"/>
      <w:r w:rsidRPr="00473227">
        <w:rPr>
          <w:rFonts w:ascii="Times New Roman" w:hAnsi="Times New Roman"/>
        </w:rPr>
        <w:t>particular</w:t>
      </w:r>
      <w:proofErr w:type="spellEnd"/>
      <w:r w:rsidRPr="00473227">
        <w:rPr>
          <w:rFonts w:ascii="Times New Roman" w:hAnsi="Times New Roman"/>
        </w:rPr>
        <w:t xml:space="preserve"> the </w:t>
      </w:r>
      <w:proofErr w:type="spellStart"/>
      <w:r w:rsidRPr="00473227">
        <w:rPr>
          <w:rFonts w:ascii="Times New Roman" w:hAnsi="Times New Roman"/>
        </w:rPr>
        <w:t>Polish</w:t>
      </w:r>
      <w:proofErr w:type="spellEnd"/>
      <w:r w:rsidRPr="00473227">
        <w:rPr>
          <w:rFonts w:ascii="Times New Roman" w:hAnsi="Times New Roman"/>
        </w:rPr>
        <w:t xml:space="preserve"> Financial </w:t>
      </w:r>
      <w:proofErr w:type="spellStart"/>
      <w:r w:rsidRPr="00473227">
        <w:rPr>
          <w:rFonts w:ascii="Times New Roman" w:hAnsi="Times New Roman"/>
        </w:rPr>
        <w:t>Supervision</w:t>
      </w:r>
      <w:proofErr w:type="spellEnd"/>
      <w:r w:rsidRPr="00473227">
        <w:rPr>
          <w:rFonts w:ascii="Times New Roman" w:hAnsi="Times New Roman"/>
        </w:rPr>
        <w:t xml:space="preserve"> Authority and PFR TFI SA); in </w:t>
      </w:r>
      <w:proofErr w:type="spellStart"/>
      <w:r w:rsidRPr="00473227">
        <w:rPr>
          <w:rFonts w:ascii="Times New Roman" w:hAnsi="Times New Roman"/>
        </w:rPr>
        <w:t>relation</w:t>
      </w:r>
      <w:proofErr w:type="spellEnd"/>
      <w:r w:rsidRPr="00473227">
        <w:rPr>
          <w:rFonts w:ascii="Times New Roman" w:hAnsi="Times New Roman"/>
        </w:rPr>
        <w:t xml:space="preserve"> to </w:t>
      </w:r>
      <w:proofErr w:type="spellStart"/>
      <w:r w:rsidRPr="00473227">
        <w:rPr>
          <w:rFonts w:ascii="Times New Roman" w:hAnsi="Times New Roman"/>
        </w:rPr>
        <w:t>funding</w:t>
      </w:r>
      <w:proofErr w:type="spellEnd"/>
      <w:r w:rsidRPr="00473227">
        <w:rPr>
          <w:rFonts w:ascii="Times New Roman" w:hAnsi="Times New Roman"/>
        </w:rPr>
        <w:t xml:space="preserve"> </w:t>
      </w:r>
      <w:proofErr w:type="spellStart"/>
      <w:r w:rsidRPr="00473227">
        <w:rPr>
          <w:rFonts w:ascii="Times New Roman" w:hAnsi="Times New Roman"/>
        </w:rPr>
        <w:t>agreements</w:t>
      </w:r>
      <w:proofErr w:type="spellEnd"/>
      <w:r w:rsidRPr="00473227">
        <w:rPr>
          <w:rFonts w:ascii="Times New Roman" w:hAnsi="Times New Roman"/>
        </w:rPr>
        <w:t xml:space="preserve"> </w:t>
      </w:r>
      <w:proofErr w:type="spellStart"/>
      <w:r w:rsidRPr="00473227">
        <w:rPr>
          <w:rFonts w:ascii="Times New Roman" w:hAnsi="Times New Roman"/>
        </w:rPr>
        <w:t>under</w:t>
      </w:r>
      <w:proofErr w:type="spellEnd"/>
      <w:r w:rsidRPr="00473227">
        <w:rPr>
          <w:rFonts w:ascii="Times New Roman" w:hAnsi="Times New Roman"/>
        </w:rPr>
        <w:t xml:space="preserve"> the 2014-2020 Smart Growth </w:t>
      </w:r>
      <w:proofErr w:type="spellStart"/>
      <w:r w:rsidRPr="00473227">
        <w:rPr>
          <w:rFonts w:ascii="Times New Roman" w:hAnsi="Times New Roman"/>
        </w:rPr>
        <w:t>Operational</w:t>
      </w:r>
      <w:proofErr w:type="spellEnd"/>
      <w:r w:rsidRPr="00473227">
        <w:rPr>
          <w:rFonts w:ascii="Times New Roman" w:hAnsi="Times New Roman"/>
        </w:rPr>
        <w:t xml:space="preserve"> Program (in </w:t>
      </w:r>
      <w:proofErr w:type="spellStart"/>
      <w:r w:rsidRPr="00473227">
        <w:rPr>
          <w:rFonts w:ascii="Times New Roman" w:hAnsi="Times New Roman"/>
        </w:rPr>
        <w:t>particular</w:t>
      </w:r>
      <w:proofErr w:type="spellEnd"/>
      <w:r w:rsidRPr="00473227">
        <w:rPr>
          <w:rFonts w:ascii="Times New Roman" w:hAnsi="Times New Roman"/>
        </w:rPr>
        <w:t xml:space="preserve"> the </w:t>
      </w:r>
      <w:proofErr w:type="spellStart"/>
      <w:r w:rsidRPr="00473227">
        <w:rPr>
          <w:rFonts w:ascii="Times New Roman" w:hAnsi="Times New Roman"/>
        </w:rPr>
        <w:t>Ministry</w:t>
      </w:r>
      <w:proofErr w:type="spellEnd"/>
      <w:r w:rsidRPr="00473227">
        <w:rPr>
          <w:rFonts w:ascii="Times New Roman" w:hAnsi="Times New Roman"/>
        </w:rPr>
        <w:t xml:space="preserve"> of Investment and Development and </w:t>
      </w:r>
      <w:proofErr w:type="spellStart"/>
      <w:r>
        <w:rPr>
          <w:rFonts w:ascii="Times New Roman" w:hAnsi="Times New Roman"/>
        </w:rPr>
        <w:t>National</w:t>
      </w:r>
      <w:proofErr w:type="spellEnd"/>
      <w:r>
        <w:rPr>
          <w:rFonts w:ascii="Times New Roman" w:hAnsi="Times New Roman"/>
        </w:rPr>
        <w:t xml:space="preserve"> Centre for </w:t>
      </w:r>
      <w:proofErr w:type="spellStart"/>
      <w:r>
        <w:rPr>
          <w:rFonts w:ascii="Times New Roman" w:hAnsi="Times New Roman"/>
        </w:rPr>
        <w:t>Research</w:t>
      </w:r>
      <w:proofErr w:type="spellEnd"/>
      <w:r>
        <w:rPr>
          <w:rFonts w:ascii="Times New Roman" w:hAnsi="Times New Roman"/>
        </w:rPr>
        <w:t xml:space="preserve"> and Development</w:t>
      </w:r>
      <w:r w:rsidRPr="00473227">
        <w:rPr>
          <w:rFonts w:ascii="Times New Roman" w:hAnsi="Times New Roman"/>
        </w:rPr>
        <w:t xml:space="preserve">), as </w:t>
      </w:r>
      <w:proofErr w:type="spellStart"/>
      <w:r w:rsidRPr="00473227">
        <w:rPr>
          <w:rFonts w:ascii="Times New Roman" w:hAnsi="Times New Roman"/>
        </w:rPr>
        <w:t>well</w:t>
      </w:r>
      <w:proofErr w:type="spellEnd"/>
      <w:r w:rsidRPr="00473227">
        <w:rPr>
          <w:rFonts w:ascii="Times New Roman" w:hAnsi="Times New Roman"/>
        </w:rPr>
        <w:t xml:space="preserve"> as </w:t>
      </w:r>
      <w:proofErr w:type="spellStart"/>
      <w:r w:rsidRPr="00473227">
        <w:rPr>
          <w:rFonts w:ascii="Times New Roman" w:hAnsi="Times New Roman"/>
        </w:rPr>
        <w:t>other</w:t>
      </w:r>
      <w:proofErr w:type="spellEnd"/>
      <w:r w:rsidRPr="00473227">
        <w:rPr>
          <w:rFonts w:ascii="Times New Roman" w:hAnsi="Times New Roman"/>
        </w:rPr>
        <w:t xml:space="preserve"> </w:t>
      </w:r>
      <w:proofErr w:type="spellStart"/>
      <w:r w:rsidRPr="00473227">
        <w:rPr>
          <w:rFonts w:ascii="Times New Roman" w:hAnsi="Times New Roman"/>
        </w:rPr>
        <w:t>authorized</w:t>
      </w:r>
      <w:proofErr w:type="spellEnd"/>
      <w:r w:rsidRPr="00473227">
        <w:rPr>
          <w:rFonts w:ascii="Times New Roman" w:hAnsi="Times New Roman"/>
        </w:rPr>
        <w:t xml:space="preserve"> </w:t>
      </w:r>
      <w:proofErr w:type="spellStart"/>
      <w:r w:rsidRPr="00473227">
        <w:rPr>
          <w:rFonts w:ascii="Times New Roman" w:hAnsi="Times New Roman"/>
        </w:rPr>
        <w:t>entities</w:t>
      </w:r>
      <w:proofErr w:type="spellEnd"/>
      <w:r w:rsidRPr="00473227">
        <w:rPr>
          <w:rFonts w:ascii="Times New Roman" w:hAnsi="Times New Roman"/>
        </w:rPr>
        <w:t xml:space="preserve">, for </w:t>
      </w:r>
      <w:proofErr w:type="spellStart"/>
      <w:r w:rsidRPr="00473227">
        <w:rPr>
          <w:rFonts w:ascii="Times New Roman" w:hAnsi="Times New Roman"/>
        </w:rPr>
        <w:t>purposes</w:t>
      </w:r>
      <w:proofErr w:type="spellEnd"/>
      <w:r w:rsidRPr="00473227">
        <w:rPr>
          <w:rFonts w:ascii="Times New Roman" w:hAnsi="Times New Roman"/>
        </w:rPr>
        <w:t xml:space="preserve"> </w:t>
      </w:r>
      <w:proofErr w:type="spellStart"/>
      <w:r w:rsidRPr="00473227">
        <w:rPr>
          <w:rFonts w:ascii="Times New Roman" w:hAnsi="Times New Roman"/>
        </w:rPr>
        <w:t>related</w:t>
      </w:r>
      <w:proofErr w:type="spellEnd"/>
      <w:r w:rsidRPr="00473227">
        <w:rPr>
          <w:rFonts w:ascii="Times New Roman" w:hAnsi="Times New Roman"/>
        </w:rPr>
        <w:t xml:space="preserve"> to </w:t>
      </w:r>
      <w:proofErr w:type="spellStart"/>
      <w:r w:rsidRPr="00473227">
        <w:rPr>
          <w:rFonts w:ascii="Times New Roman" w:hAnsi="Times New Roman"/>
        </w:rPr>
        <w:t>analyzing</w:t>
      </w:r>
      <w:proofErr w:type="spellEnd"/>
      <w:r w:rsidRPr="00473227">
        <w:rPr>
          <w:rFonts w:ascii="Times New Roman" w:hAnsi="Times New Roman"/>
        </w:rPr>
        <w:t xml:space="preserve"> the Tender,</w:t>
      </w:r>
    </w:p>
    <w:p w:rsidR="007926A3" w:rsidRPr="00473227" w:rsidRDefault="007926A3" w:rsidP="007926A3">
      <w:pPr>
        <w:pStyle w:val="Akapitzlist"/>
        <w:numPr>
          <w:ilvl w:val="0"/>
          <w:numId w:val="17"/>
        </w:numPr>
        <w:contextualSpacing/>
        <w:jc w:val="both"/>
        <w:rPr>
          <w:rFonts w:ascii="Times New Roman" w:hAnsi="Times New Roman"/>
        </w:rPr>
      </w:pPr>
      <w:r w:rsidRPr="00473227">
        <w:rPr>
          <w:rFonts w:ascii="Times New Roman" w:hAnsi="Times New Roman"/>
        </w:rPr>
        <w:t xml:space="preserve">I </w:t>
      </w:r>
      <w:proofErr w:type="spellStart"/>
      <w:r w:rsidRPr="00473227">
        <w:rPr>
          <w:rFonts w:ascii="Times New Roman" w:hAnsi="Times New Roman"/>
        </w:rPr>
        <w:t>have</w:t>
      </w:r>
      <w:proofErr w:type="spellEnd"/>
      <w:r w:rsidRPr="00473227">
        <w:rPr>
          <w:rFonts w:ascii="Times New Roman" w:hAnsi="Times New Roman"/>
        </w:rPr>
        <w:t xml:space="preserve"> the </w:t>
      </w:r>
      <w:proofErr w:type="spellStart"/>
      <w:r w:rsidRPr="00473227">
        <w:rPr>
          <w:rFonts w:ascii="Times New Roman" w:hAnsi="Times New Roman"/>
        </w:rPr>
        <w:t>right</w:t>
      </w:r>
      <w:proofErr w:type="spellEnd"/>
      <w:r w:rsidRPr="00473227">
        <w:rPr>
          <w:rFonts w:ascii="Times New Roman" w:hAnsi="Times New Roman"/>
        </w:rPr>
        <w:t xml:space="preserve"> to </w:t>
      </w:r>
      <w:proofErr w:type="spellStart"/>
      <w:r w:rsidRPr="00473227">
        <w:rPr>
          <w:rFonts w:ascii="Times New Roman" w:hAnsi="Times New Roman"/>
        </w:rPr>
        <w:t>access</w:t>
      </w:r>
      <w:proofErr w:type="spellEnd"/>
      <w:r w:rsidRPr="00473227">
        <w:rPr>
          <w:rFonts w:ascii="Times New Roman" w:hAnsi="Times New Roman"/>
        </w:rPr>
        <w:t xml:space="preserve">, </w:t>
      </w:r>
      <w:proofErr w:type="spellStart"/>
      <w:r w:rsidRPr="00473227">
        <w:rPr>
          <w:rFonts w:ascii="Times New Roman" w:hAnsi="Times New Roman"/>
        </w:rPr>
        <w:t>amend</w:t>
      </w:r>
      <w:proofErr w:type="spellEnd"/>
      <w:r w:rsidRPr="00473227">
        <w:rPr>
          <w:rFonts w:ascii="Times New Roman" w:hAnsi="Times New Roman"/>
        </w:rPr>
        <w:t xml:space="preserve"> and </w:t>
      </w:r>
      <w:proofErr w:type="spellStart"/>
      <w:r w:rsidRPr="00473227">
        <w:rPr>
          <w:rFonts w:ascii="Times New Roman" w:hAnsi="Times New Roman"/>
        </w:rPr>
        <w:t>supplement</w:t>
      </w:r>
      <w:proofErr w:type="spellEnd"/>
      <w:r w:rsidRPr="00473227">
        <w:rPr>
          <w:rFonts w:ascii="Times New Roman" w:hAnsi="Times New Roman"/>
        </w:rPr>
        <w:t xml:space="preserve"> my data, and to </w:t>
      </w:r>
      <w:proofErr w:type="spellStart"/>
      <w:r w:rsidRPr="00473227">
        <w:rPr>
          <w:rFonts w:ascii="Times New Roman" w:hAnsi="Times New Roman"/>
        </w:rPr>
        <w:t>object</w:t>
      </w:r>
      <w:proofErr w:type="spellEnd"/>
      <w:r w:rsidRPr="00473227">
        <w:rPr>
          <w:rFonts w:ascii="Times New Roman" w:hAnsi="Times New Roman"/>
        </w:rPr>
        <w:t xml:space="preserve"> </w:t>
      </w:r>
      <w:proofErr w:type="spellStart"/>
      <w:r w:rsidRPr="00473227">
        <w:rPr>
          <w:rFonts w:ascii="Times New Roman" w:hAnsi="Times New Roman"/>
        </w:rPr>
        <w:t>their</w:t>
      </w:r>
      <w:proofErr w:type="spellEnd"/>
      <w:r w:rsidRPr="00473227">
        <w:rPr>
          <w:rFonts w:ascii="Times New Roman" w:hAnsi="Times New Roman"/>
        </w:rPr>
        <w:t xml:space="preserve"> </w:t>
      </w:r>
      <w:proofErr w:type="spellStart"/>
      <w:r w:rsidRPr="00473227">
        <w:rPr>
          <w:rFonts w:ascii="Times New Roman" w:hAnsi="Times New Roman"/>
        </w:rPr>
        <w:t>processing</w:t>
      </w:r>
      <w:proofErr w:type="spellEnd"/>
      <w:r w:rsidRPr="00473227">
        <w:rPr>
          <w:rFonts w:ascii="Times New Roman" w:hAnsi="Times New Roman"/>
        </w:rPr>
        <w:t xml:space="preserve">, and </w:t>
      </w:r>
      <w:proofErr w:type="spellStart"/>
      <w:r w:rsidRPr="00473227">
        <w:rPr>
          <w:rFonts w:ascii="Times New Roman" w:hAnsi="Times New Roman"/>
        </w:rPr>
        <w:t>have</w:t>
      </w:r>
      <w:proofErr w:type="spellEnd"/>
      <w:r w:rsidRPr="00473227">
        <w:rPr>
          <w:rFonts w:ascii="Times New Roman" w:hAnsi="Times New Roman"/>
        </w:rPr>
        <w:t xml:space="preserve"> the </w:t>
      </w:r>
      <w:proofErr w:type="spellStart"/>
      <w:r w:rsidRPr="00473227">
        <w:rPr>
          <w:rFonts w:ascii="Times New Roman" w:hAnsi="Times New Roman"/>
        </w:rPr>
        <w:t>right</w:t>
      </w:r>
      <w:proofErr w:type="spellEnd"/>
      <w:r w:rsidRPr="00473227">
        <w:rPr>
          <w:rFonts w:ascii="Times New Roman" w:hAnsi="Times New Roman"/>
        </w:rPr>
        <w:t xml:space="preserve"> to </w:t>
      </w:r>
      <w:proofErr w:type="spellStart"/>
      <w:r w:rsidRPr="00473227">
        <w:rPr>
          <w:rFonts w:ascii="Times New Roman" w:hAnsi="Times New Roman"/>
        </w:rPr>
        <w:t>lodge</w:t>
      </w:r>
      <w:proofErr w:type="spellEnd"/>
      <w:r w:rsidRPr="00473227">
        <w:rPr>
          <w:rFonts w:ascii="Times New Roman" w:hAnsi="Times New Roman"/>
        </w:rPr>
        <w:t xml:space="preserve"> </w:t>
      </w:r>
      <w:r w:rsidRPr="00473227">
        <w:rPr>
          <w:rFonts w:ascii="Times New Roman" w:hAnsi="Times New Roman"/>
        </w:rPr>
        <w:br/>
        <w:t xml:space="preserve">a </w:t>
      </w:r>
      <w:proofErr w:type="spellStart"/>
      <w:r w:rsidRPr="00473227">
        <w:rPr>
          <w:rFonts w:ascii="Times New Roman" w:hAnsi="Times New Roman"/>
        </w:rPr>
        <w:t>complaint</w:t>
      </w:r>
      <w:proofErr w:type="spellEnd"/>
      <w:r w:rsidRPr="00473227">
        <w:rPr>
          <w:rFonts w:ascii="Times New Roman" w:hAnsi="Times New Roman"/>
        </w:rPr>
        <w:t xml:space="preserve"> to the </w:t>
      </w:r>
      <w:proofErr w:type="spellStart"/>
      <w:r w:rsidRPr="00473227">
        <w:rPr>
          <w:rFonts w:ascii="Times New Roman" w:hAnsi="Times New Roman"/>
        </w:rPr>
        <w:t>President</w:t>
      </w:r>
      <w:proofErr w:type="spellEnd"/>
      <w:r w:rsidRPr="00473227">
        <w:rPr>
          <w:rFonts w:ascii="Times New Roman" w:hAnsi="Times New Roman"/>
        </w:rPr>
        <w:t xml:space="preserve"> of the Data </w:t>
      </w:r>
      <w:proofErr w:type="spellStart"/>
      <w:r w:rsidRPr="00473227">
        <w:rPr>
          <w:rFonts w:ascii="Times New Roman" w:hAnsi="Times New Roman"/>
        </w:rPr>
        <w:t>Protection</w:t>
      </w:r>
      <w:proofErr w:type="spellEnd"/>
      <w:r w:rsidRPr="00473227">
        <w:rPr>
          <w:rFonts w:ascii="Times New Roman" w:hAnsi="Times New Roman"/>
        </w:rPr>
        <w:t xml:space="preserve"> Office, </w:t>
      </w:r>
      <w:proofErr w:type="spellStart"/>
      <w:r w:rsidRPr="00473227">
        <w:rPr>
          <w:rFonts w:ascii="Times New Roman" w:hAnsi="Times New Roman"/>
        </w:rPr>
        <w:t>if</w:t>
      </w:r>
      <w:proofErr w:type="spellEnd"/>
      <w:r w:rsidRPr="00473227">
        <w:rPr>
          <w:rFonts w:ascii="Times New Roman" w:hAnsi="Times New Roman"/>
        </w:rPr>
        <w:t xml:space="preserve"> the </w:t>
      </w:r>
      <w:proofErr w:type="spellStart"/>
      <w:r w:rsidRPr="00473227">
        <w:rPr>
          <w:rFonts w:ascii="Times New Roman" w:hAnsi="Times New Roman"/>
        </w:rPr>
        <w:t>processing</w:t>
      </w:r>
      <w:proofErr w:type="spellEnd"/>
      <w:r w:rsidRPr="00473227">
        <w:rPr>
          <w:rFonts w:ascii="Times New Roman" w:hAnsi="Times New Roman"/>
        </w:rPr>
        <w:t xml:space="preserve"> </w:t>
      </w:r>
      <w:proofErr w:type="spellStart"/>
      <w:r w:rsidRPr="00473227">
        <w:rPr>
          <w:rFonts w:ascii="Times New Roman" w:hAnsi="Times New Roman"/>
        </w:rPr>
        <w:t>thereof</w:t>
      </w:r>
      <w:proofErr w:type="spellEnd"/>
      <w:r w:rsidRPr="00473227">
        <w:rPr>
          <w:rFonts w:ascii="Times New Roman" w:hAnsi="Times New Roman"/>
        </w:rPr>
        <w:t xml:space="preserve"> </w:t>
      </w:r>
      <w:proofErr w:type="spellStart"/>
      <w:r w:rsidRPr="00473227">
        <w:rPr>
          <w:rFonts w:ascii="Times New Roman" w:hAnsi="Times New Roman"/>
        </w:rPr>
        <w:t>is</w:t>
      </w:r>
      <w:proofErr w:type="spellEnd"/>
      <w:r w:rsidRPr="00473227">
        <w:rPr>
          <w:rFonts w:ascii="Times New Roman" w:hAnsi="Times New Roman"/>
        </w:rPr>
        <w:t xml:space="preserve"> </w:t>
      </w:r>
      <w:proofErr w:type="spellStart"/>
      <w:r w:rsidRPr="00473227">
        <w:rPr>
          <w:rFonts w:ascii="Times New Roman" w:hAnsi="Times New Roman"/>
        </w:rPr>
        <w:t>performed</w:t>
      </w:r>
      <w:proofErr w:type="spellEnd"/>
      <w:r w:rsidRPr="00473227">
        <w:rPr>
          <w:rFonts w:ascii="Times New Roman" w:hAnsi="Times New Roman"/>
        </w:rPr>
        <w:t xml:space="preserve"> in </w:t>
      </w:r>
      <w:proofErr w:type="spellStart"/>
      <w:r w:rsidRPr="00473227">
        <w:rPr>
          <w:rFonts w:ascii="Times New Roman" w:hAnsi="Times New Roman"/>
        </w:rPr>
        <w:t>violation</w:t>
      </w:r>
      <w:proofErr w:type="spellEnd"/>
      <w:r w:rsidRPr="00473227">
        <w:rPr>
          <w:rFonts w:ascii="Times New Roman" w:hAnsi="Times New Roman"/>
        </w:rPr>
        <w:t xml:space="preserve"> of GDPR;</w:t>
      </w:r>
    </w:p>
    <w:p w:rsidR="007926A3" w:rsidRPr="00473227" w:rsidRDefault="007926A3" w:rsidP="007926A3">
      <w:pPr>
        <w:pStyle w:val="Akapitzlist"/>
        <w:numPr>
          <w:ilvl w:val="0"/>
          <w:numId w:val="17"/>
        </w:numPr>
        <w:contextualSpacing/>
        <w:jc w:val="both"/>
        <w:rPr>
          <w:rFonts w:ascii="Times New Roman" w:hAnsi="Times New Roman"/>
        </w:rPr>
      </w:pPr>
      <w:r w:rsidRPr="00473227">
        <w:rPr>
          <w:rFonts w:ascii="Times New Roman" w:hAnsi="Times New Roman"/>
        </w:rPr>
        <w:t xml:space="preserve">the </w:t>
      </w:r>
      <w:proofErr w:type="spellStart"/>
      <w:r w:rsidRPr="00473227">
        <w:rPr>
          <w:rFonts w:ascii="Times New Roman" w:hAnsi="Times New Roman"/>
        </w:rPr>
        <w:t>personal</w:t>
      </w:r>
      <w:proofErr w:type="spellEnd"/>
      <w:r w:rsidRPr="00473227">
        <w:rPr>
          <w:rFonts w:ascii="Times New Roman" w:hAnsi="Times New Roman"/>
        </w:rPr>
        <w:t xml:space="preserve"> data </w:t>
      </w:r>
      <w:proofErr w:type="spellStart"/>
      <w:r w:rsidRPr="00473227">
        <w:rPr>
          <w:rFonts w:ascii="Times New Roman" w:hAnsi="Times New Roman"/>
        </w:rPr>
        <w:t>may</w:t>
      </w:r>
      <w:proofErr w:type="spellEnd"/>
      <w:r w:rsidRPr="00473227">
        <w:rPr>
          <w:rFonts w:ascii="Times New Roman" w:hAnsi="Times New Roman"/>
        </w:rPr>
        <w:t xml:space="preserve"> be </w:t>
      </w:r>
      <w:proofErr w:type="spellStart"/>
      <w:r w:rsidRPr="00473227">
        <w:rPr>
          <w:rFonts w:ascii="Times New Roman" w:hAnsi="Times New Roman"/>
        </w:rPr>
        <w:t>disclosed</w:t>
      </w:r>
      <w:proofErr w:type="spellEnd"/>
      <w:r w:rsidRPr="00473227">
        <w:rPr>
          <w:rFonts w:ascii="Times New Roman" w:hAnsi="Times New Roman"/>
        </w:rPr>
        <w:t xml:space="preserve"> to </w:t>
      </w:r>
      <w:proofErr w:type="spellStart"/>
      <w:r w:rsidRPr="00473227">
        <w:rPr>
          <w:rFonts w:ascii="Times New Roman" w:hAnsi="Times New Roman"/>
        </w:rPr>
        <w:t>other</w:t>
      </w:r>
      <w:proofErr w:type="spellEnd"/>
      <w:r w:rsidRPr="00473227">
        <w:rPr>
          <w:rFonts w:ascii="Times New Roman" w:hAnsi="Times New Roman"/>
        </w:rPr>
        <w:t xml:space="preserve"> </w:t>
      </w:r>
      <w:proofErr w:type="spellStart"/>
      <w:r w:rsidRPr="00473227">
        <w:rPr>
          <w:rFonts w:ascii="Times New Roman" w:hAnsi="Times New Roman"/>
        </w:rPr>
        <w:t>entities</w:t>
      </w:r>
      <w:proofErr w:type="spellEnd"/>
      <w:r w:rsidRPr="00473227">
        <w:rPr>
          <w:rFonts w:ascii="Times New Roman" w:hAnsi="Times New Roman"/>
        </w:rPr>
        <w:t xml:space="preserve"> </w:t>
      </w:r>
      <w:proofErr w:type="spellStart"/>
      <w:r w:rsidRPr="00473227">
        <w:rPr>
          <w:rFonts w:ascii="Times New Roman" w:hAnsi="Times New Roman"/>
        </w:rPr>
        <w:t>authorized</w:t>
      </w:r>
      <w:proofErr w:type="spellEnd"/>
      <w:r w:rsidRPr="00473227">
        <w:rPr>
          <w:rFonts w:ascii="Times New Roman" w:hAnsi="Times New Roman"/>
        </w:rPr>
        <w:t xml:space="preserve"> </w:t>
      </w:r>
      <w:proofErr w:type="spellStart"/>
      <w:r w:rsidRPr="00473227">
        <w:rPr>
          <w:rFonts w:ascii="Times New Roman" w:hAnsi="Times New Roman"/>
        </w:rPr>
        <w:t>pursuant</w:t>
      </w:r>
      <w:proofErr w:type="spellEnd"/>
      <w:r w:rsidRPr="00473227">
        <w:rPr>
          <w:rFonts w:ascii="Times New Roman" w:hAnsi="Times New Roman"/>
        </w:rPr>
        <w:t xml:space="preserve"> to </w:t>
      </w:r>
      <w:proofErr w:type="spellStart"/>
      <w:r w:rsidRPr="00473227">
        <w:rPr>
          <w:rFonts w:ascii="Times New Roman" w:hAnsi="Times New Roman"/>
        </w:rPr>
        <w:t>applicable</w:t>
      </w:r>
      <w:proofErr w:type="spellEnd"/>
      <w:r w:rsidRPr="00473227">
        <w:rPr>
          <w:rFonts w:ascii="Times New Roman" w:hAnsi="Times New Roman"/>
        </w:rPr>
        <w:t xml:space="preserve"> </w:t>
      </w:r>
      <w:proofErr w:type="spellStart"/>
      <w:r w:rsidRPr="00473227">
        <w:rPr>
          <w:rFonts w:ascii="Times New Roman" w:hAnsi="Times New Roman"/>
        </w:rPr>
        <w:t>legal</w:t>
      </w:r>
      <w:proofErr w:type="spellEnd"/>
      <w:r w:rsidRPr="00473227">
        <w:rPr>
          <w:rFonts w:ascii="Times New Roman" w:hAnsi="Times New Roman"/>
        </w:rPr>
        <w:t xml:space="preserve"> </w:t>
      </w:r>
      <w:proofErr w:type="spellStart"/>
      <w:r w:rsidRPr="00473227">
        <w:rPr>
          <w:rFonts w:ascii="Times New Roman" w:hAnsi="Times New Roman"/>
        </w:rPr>
        <w:t>regulations</w:t>
      </w:r>
      <w:proofErr w:type="spellEnd"/>
      <w:r w:rsidRPr="00473227">
        <w:rPr>
          <w:rFonts w:ascii="Times New Roman" w:hAnsi="Times New Roman"/>
        </w:rPr>
        <w:t>;</w:t>
      </w:r>
    </w:p>
    <w:p w:rsidR="007926A3" w:rsidRDefault="007926A3" w:rsidP="007926A3">
      <w:pPr>
        <w:pStyle w:val="Akapitzlist"/>
        <w:numPr>
          <w:ilvl w:val="0"/>
          <w:numId w:val="17"/>
        </w:numPr>
        <w:contextualSpacing/>
        <w:jc w:val="both"/>
        <w:rPr>
          <w:rFonts w:ascii="Times New Roman" w:hAnsi="Times New Roman"/>
        </w:rPr>
      </w:pPr>
      <w:r w:rsidRPr="00473227">
        <w:rPr>
          <w:rFonts w:ascii="Times New Roman" w:hAnsi="Times New Roman"/>
        </w:rPr>
        <w:t xml:space="preserve">the </w:t>
      </w:r>
      <w:proofErr w:type="spellStart"/>
      <w:r w:rsidRPr="00473227">
        <w:rPr>
          <w:rFonts w:ascii="Times New Roman" w:hAnsi="Times New Roman"/>
        </w:rPr>
        <w:t>personal</w:t>
      </w:r>
      <w:proofErr w:type="spellEnd"/>
      <w:r w:rsidRPr="00473227">
        <w:rPr>
          <w:rFonts w:ascii="Times New Roman" w:hAnsi="Times New Roman"/>
        </w:rPr>
        <w:t xml:space="preserve"> data </w:t>
      </w:r>
      <w:proofErr w:type="spellStart"/>
      <w:r w:rsidRPr="00473227">
        <w:rPr>
          <w:rFonts w:ascii="Times New Roman" w:hAnsi="Times New Roman"/>
        </w:rPr>
        <w:t>included</w:t>
      </w:r>
      <w:proofErr w:type="spellEnd"/>
      <w:r w:rsidRPr="00473227">
        <w:rPr>
          <w:rFonts w:ascii="Times New Roman" w:hAnsi="Times New Roman"/>
        </w:rPr>
        <w:t xml:space="preserve"> in the Tender </w:t>
      </w:r>
      <w:proofErr w:type="spellStart"/>
      <w:r w:rsidRPr="00473227">
        <w:rPr>
          <w:rFonts w:ascii="Times New Roman" w:hAnsi="Times New Roman"/>
        </w:rPr>
        <w:t>will</w:t>
      </w:r>
      <w:proofErr w:type="spellEnd"/>
      <w:r w:rsidRPr="00473227">
        <w:rPr>
          <w:rFonts w:ascii="Times New Roman" w:hAnsi="Times New Roman"/>
        </w:rPr>
        <w:t xml:space="preserve"> be </w:t>
      </w:r>
      <w:proofErr w:type="spellStart"/>
      <w:r w:rsidRPr="00473227">
        <w:rPr>
          <w:rFonts w:ascii="Times New Roman" w:hAnsi="Times New Roman"/>
        </w:rPr>
        <w:t>processed</w:t>
      </w:r>
      <w:proofErr w:type="spellEnd"/>
      <w:r w:rsidRPr="00473227">
        <w:rPr>
          <w:rFonts w:ascii="Times New Roman" w:hAnsi="Times New Roman"/>
        </w:rPr>
        <w:t xml:space="preserve"> </w:t>
      </w:r>
      <w:proofErr w:type="spellStart"/>
      <w:r w:rsidRPr="00473227">
        <w:rPr>
          <w:rFonts w:ascii="Times New Roman" w:hAnsi="Times New Roman"/>
        </w:rPr>
        <w:t>over</w:t>
      </w:r>
      <w:proofErr w:type="spellEnd"/>
      <w:r w:rsidRPr="00473227">
        <w:rPr>
          <w:rFonts w:ascii="Times New Roman" w:hAnsi="Times New Roman"/>
        </w:rPr>
        <w:t xml:space="preserve"> the term of the program, for </w:t>
      </w:r>
      <w:proofErr w:type="spellStart"/>
      <w:r w:rsidRPr="00473227">
        <w:rPr>
          <w:rFonts w:ascii="Times New Roman" w:hAnsi="Times New Roman"/>
        </w:rPr>
        <w:t>archiving</w:t>
      </w:r>
      <w:proofErr w:type="spellEnd"/>
      <w:r w:rsidRPr="00473227">
        <w:rPr>
          <w:rFonts w:ascii="Times New Roman" w:hAnsi="Times New Roman"/>
        </w:rPr>
        <w:t xml:space="preserve"> and </w:t>
      </w:r>
      <w:proofErr w:type="spellStart"/>
      <w:r w:rsidRPr="00473227">
        <w:rPr>
          <w:rFonts w:ascii="Times New Roman" w:hAnsi="Times New Roman"/>
        </w:rPr>
        <w:t>control-related</w:t>
      </w:r>
      <w:proofErr w:type="spellEnd"/>
      <w:r w:rsidRPr="00473227">
        <w:rPr>
          <w:rFonts w:ascii="Times New Roman" w:hAnsi="Times New Roman"/>
        </w:rPr>
        <w:t xml:space="preserve"> </w:t>
      </w:r>
      <w:proofErr w:type="spellStart"/>
      <w:r w:rsidRPr="00473227">
        <w:rPr>
          <w:rFonts w:ascii="Times New Roman" w:hAnsi="Times New Roman"/>
        </w:rPr>
        <w:t>purposes</w:t>
      </w:r>
      <w:proofErr w:type="spellEnd"/>
      <w:r w:rsidRPr="00473227">
        <w:rPr>
          <w:rFonts w:ascii="Times New Roman" w:hAnsi="Times New Roman"/>
        </w:rPr>
        <w:t xml:space="preserve">; </w:t>
      </w:r>
      <w:proofErr w:type="spellStart"/>
      <w:r w:rsidRPr="00473227">
        <w:rPr>
          <w:rFonts w:ascii="Times New Roman" w:hAnsi="Times New Roman"/>
        </w:rPr>
        <w:t>they</w:t>
      </w:r>
      <w:proofErr w:type="spellEnd"/>
      <w:r w:rsidRPr="00473227">
        <w:rPr>
          <w:rFonts w:ascii="Times New Roman" w:hAnsi="Times New Roman"/>
        </w:rPr>
        <w:t xml:space="preserve"> </w:t>
      </w:r>
      <w:proofErr w:type="spellStart"/>
      <w:r w:rsidRPr="00473227">
        <w:rPr>
          <w:rFonts w:ascii="Times New Roman" w:hAnsi="Times New Roman"/>
        </w:rPr>
        <w:t>may</w:t>
      </w:r>
      <w:proofErr w:type="spellEnd"/>
      <w:r w:rsidRPr="00473227">
        <w:rPr>
          <w:rFonts w:ascii="Times New Roman" w:hAnsi="Times New Roman"/>
        </w:rPr>
        <w:t xml:space="preserve"> be </w:t>
      </w:r>
      <w:proofErr w:type="spellStart"/>
      <w:r w:rsidRPr="00473227">
        <w:rPr>
          <w:rFonts w:ascii="Times New Roman" w:hAnsi="Times New Roman"/>
        </w:rPr>
        <w:t>stored</w:t>
      </w:r>
      <w:proofErr w:type="spellEnd"/>
      <w:r w:rsidRPr="00473227">
        <w:rPr>
          <w:rFonts w:ascii="Times New Roman" w:hAnsi="Times New Roman"/>
        </w:rPr>
        <w:t xml:space="preserve"> </w:t>
      </w:r>
      <w:proofErr w:type="spellStart"/>
      <w:r w:rsidRPr="00473227">
        <w:rPr>
          <w:rFonts w:ascii="Times New Roman" w:hAnsi="Times New Roman"/>
        </w:rPr>
        <w:t>over</w:t>
      </w:r>
      <w:proofErr w:type="spellEnd"/>
      <w:r w:rsidRPr="00473227">
        <w:rPr>
          <w:rFonts w:ascii="Times New Roman" w:hAnsi="Times New Roman"/>
        </w:rPr>
        <w:t xml:space="preserve"> a period of </w:t>
      </w:r>
      <w:proofErr w:type="spellStart"/>
      <w:r w:rsidRPr="00473227">
        <w:rPr>
          <w:rFonts w:ascii="Times New Roman" w:hAnsi="Times New Roman"/>
        </w:rPr>
        <w:t>time</w:t>
      </w:r>
      <w:proofErr w:type="spellEnd"/>
      <w:r w:rsidRPr="00473227">
        <w:rPr>
          <w:rFonts w:ascii="Times New Roman" w:hAnsi="Times New Roman"/>
        </w:rPr>
        <w:t xml:space="preserve"> set </w:t>
      </w:r>
      <w:proofErr w:type="spellStart"/>
      <w:r w:rsidRPr="00473227">
        <w:rPr>
          <w:rFonts w:ascii="Times New Roman" w:hAnsi="Times New Roman"/>
        </w:rPr>
        <w:t>forth</w:t>
      </w:r>
      <w:proofErr w:type="spellEnd"/>
      <w:r w:rsidRPr="00473227">
        <w:rPr>
          <w:rFonts w:ascii="Times New Roman" w:hAnsi="Times New Roman"/>
        </w:rPr>
        <w:t xml:space="preserve"> in the </w:t>
      </w:r>
      <w:proofErr w:type="spellStart"/>
      <w:r w:rsidRPr="00473227">
        <w:rPr>
          <w:rFonts w:ascii="Times New Roman" w:hAnsi="Times New Roman"/>
        </w:rPr>
        <w:t>regulations</w:t>
      </w:r>
      <w:proofErr w:type="spellEnd"/>
      <w:r w:rsidRPr="00473227">
        <w:rPr>
          <w:rFonts w:ascii="Times New Roman" w:hAnsi="Times New Roman"/>
        </w:rPr>
        <w:t xml:space="preserve"> </w:t>
      </w:r>
      <w:proofErr w:type="spellStart"/>
      <w:r w:rsidRPr="00473227">
        <w:rPr>
          <w:rFonts w:ascii="Times New Roman" w:hAnsi="Times New Roman"/>
        </w:rPr>
        <w:t>concerned</w:t>
      </w:r>
      <w:proofErr w:type="spellEnd"/>
      <w:r w:rsidRPr="00473227">
        <w:rPr>
          <w:rFonts w:ascii="Times New Roman" w:hAnsi="Times New Roman"/>
        </w:rPr>
        <w:t xml:space="preserve"> with the </w:t>
      </w:r>
      <w:proofErr w:type="spellStart"/>
      <w:r w:rsidRPr="00473227">
        <w:rPr>
          <w:rFonts w:ascii="Times New Roman" w:hAnsi="Times New Roman"/>
        </w:rPr>
        <w:t>provision</w:t>
      </w:r>
      <w:proofErr w:type="spellEnd"/>
      <w:r w:rsidRPr="00473227">
        <w:rPr>
          <w:rFonts w:ascii="Times New Roman" w:hAnsi="Times New Roman"/>
        </w:rPr>
        <w:t xml:space="preserve"> of EU-</w:t>
      </w:r>
      <w:proofErr w:type="spellStart"/>
      <w:r w:rsidRPr="00473227">
        <w:rPr>
          <w:rFonts w:ascii="Times New Roman" w:hAnsi="Times New Roman"/>
        </w:rPr>
        <w:t>funded</w:t>
      </w:r>
      <w:proofErr w:type="spellEnd"/>
      <w:r w:rsidRPr="00473227">
        <w:rPr>
          <w:rFonts w:ascii="Times New Roman" w:hAnsi="Times New Roman"/>
        </w:rPr>
        <w:t xml:space="preserve"> </w:t>
      </w:r>
      <w:proofErr w:type="spellStart"/>
      <w:r w:rsidRPr="00473227">
        <w:rPr>
          <w:rFonts w:ascii="Times New Roman" w:hAnsi="Times New Roman"/>
        </w:rPr>
        <w:t>financial</w:t>
      </w:r>
      <w:proofErr w:type="spellEnd"/>
      <w:r w:rsidRPr="00473227">
        <w:rPr>
          <w:rFonts w:ascii="Times New Roman" w:hAnsi="Times New Roman"/>
        </w:rPr>
        <w:t xml:space="preserve"> </w:t>
      </w:r>
      <w:proofErr w:type="spellStart"/>
      <w:r w:rsidRPr="00473227">
        <w:rPr>
          <w:rFonts w:ascii="Times New Roman" w:hAnsi="Times New Roman"/>
        </w:rPr>
        <w:t>support</w:t>
      </w:r>
      <w:proofErr w:type="spellEnd"/>
      <w:r w:rsidRPr="00473227">
        <w:rPr>
          <w:rFonts w:ascii="Times New Roman" w:hAnsi="Times New Roman"/>
        </w:rPr>
        <w:t>;</w:t>
      </w:r>
    </w:p>
    <w:p w:rsidR="007926A3" w:rsidRPr="00473227" w:rsidRDefault="007926A3" w:rsidP="007926A3">
      <w:pPr>
        <w:pStyle w:val="Akapitzlist"/>
        <w:numPr>
          <w:ilvl w:val="0"/>
          <w:numId w:val="17"/>
        </w:numPr>
        <w:contextualSpacing/>
        <w:jc w:val="both"/>
        <w:rPr>
          <w:rFonts w:ascii="Times New Roman" w:hAnsi="Times New Roman"/>
        </w:rPr>
      </w:pPr>
      <w:r w:rsidRPr="00473227">
        <w:rPr>
          <w:rFonts w:ascii="Times New Roman" w:hAnsi="Times New Roman"/>
        </w:rPr>
        <w:t xml:space="preserve">the </w:t>
      </w:r>
      <w:proofErr w:type="spellStart"/>
      <w:r w:rsidRPr="00473227">
        <w:rPr>
          <w:rFonts w:ascii="Times New Roman" w:hAnsi="Times New Roman"/>
        </w:rPr>
        <w:t>personal</w:t>
      </w:r>
      <w:proofErr w:type="spellEnd"/>
      <w:r w:rsidRPr="00473227">
        <w:rPr>
          <w:rFonts w:ascii="Times New Roman" w:hAnsi="Times New Roman"/>
        </w:rPr>
        <w:t xml:space="preserve"> data</w:t>
      </w:r>
      <w:r>
        <w:rPr>
          <w:rFonts w:ascii="Times New Roman" w:hAnsi="Times New Roman"/>
        </w:rPr>
        <w:t xml:space="preserve"> </w:t>
      </w:r>
      <w:proofErr w:type="spellStart"/>
      <w:r>
        <w:rPr>
          <w:rFonts w:ascii="Times New Roman" w:hAnsi="Times New Roman"/>
        </w:rPr>
        <w:t>will</w:t>
      </w:r>
      <w:proofErr w:type="spellEnd"/>
      <w:r>
        <w:rPr>
          <w:rFonts w:ascii="Times New Roman" w:hAnsi="Times New Roman"/>
        </w:rPr>
        <w:t xml:space="preserve"> not be </w:t>
      </w:r>
      <w:proofErr w:type="spellStart"/>
      <w:r>
        <w:rPr>
          <w:rFonts w:ascii="Times New Roman" w:hAnsi="Times New Roman"/>
        </w:rPr>
        <w:t>processed</w:t>
      </w:r>
      <w:proofErr w:type="spellEnd"/>
      <w:r>
        <w:rPr>
          <w:rFonts w:ascii="Times New Roman" w:hAnsi="Times New Roman"/>
        </w:rPr>
        <w:t xml:space="preserve"> in </w:t>
      </w:r>
      <w:proofErr w:type="spellStart"/>
      <w:r>
        <w:rPr>
          <w:rFonts w:ascii="Times New Roman" w:hAnsi="Times New Roman"/>
        </w:rPr>
        <w:t>an</w:t>
      </w:r>
      <w:proofErr w:type="spellEnd"/>
      <w:r>
        <w:rPr>
          <w:rFonts w:ascii="Times New Roman" w:hAnsi="Times New Roman"/>
        </w:rPr>
        <w:t xml:space="preserve"> </w:t>
      </w:r>
      <w:proofErr w:type="spellStart"/>
      <w:r>
        <w:rPr>
          <w:rFonts w:ascii="Times New Roman" w:hAnsi="Times New Roman"/>
        </w:rPr>
        <w:t>automated</w:t>
      </w:r>
      <w:proofErr w:type="spellEnd"/>
      <w:r>
        <w:rPr>
          <w:rFonts w:ascii="Times New Roman" w:hAnsi="Times New Roman"/>
        </w:rPr>
        <w:t xml:space="preserve"> </w:t>
      </w:r>
      <w:proofErr w:type="spellStart"/>
      <w:r>
        <w:rPr>
          <w:rFonts w:ascii="Times New Roman" w:hAnsi="Times New Roman"/>
        </w:rPr>
        <w:t>manner</w:t>
      </w:r>
      <w:proofErr w:type="spellEnd"/>
      <w:r>
        <w:rPr>
          <w:rFonts w:ascii="Times New Roman" w:hAnsi="Times New Roman"/>
        </w:rPr>
        <w:t xml:space="preserve"> (</w:t>
      </w:r>
      <w:proofErr w:type="spellStart"/>
      <w:r>
        <w:rPr>
          <w:rFonts w:ascii="Times New Roman" w:hAnsi="Times New Roman"/>
        </w:rPr>
        <w:t>including</w:t>
      </w:r>
      <w:proofErr w:type="spellEnd"/>
      <w:r>
        <w:rPr>
          <w:rFonts w:ascii="Times New Roman" w:hAnsi="Times New Roman"/>
        </w:rPr>
        <w:t xml:space="preserve"> </w:t>
      </w:r>
      <w:proofErr w:type="spellStart"/>
      <w:r>
        <w:rPr>
          <w:rFonts w:ascii="Times New Roman" w:hAnsi="Times New Roman"/>
        </w:rPr>
        <w:t>profiling</w:t>
      </w:r>
      <w:proofErr w:type="spellEnd"/>
      <w:r>
        <w:rPr>
          <w:rFonts w:ascii="Times New Roman" w:hAnsi="Times New Roman"/>
        </w:rPr>
        <w:t>)</w:t>
      </w:r>
    </w:p>
    <w:p w:rsidR="007926A3" w:rsidRPr="00473227" w:rsidRDefault="007926A3" w:rsidP="007926A3">
      <w:pPr>
        <w:pStyle w:val="Akapitzlist"/>
        <w:numPr>
          <w:ilvl w:val="0"/>
          <w:numId w:val="17"/>
        </w:numPr>
        <w:contextualSpacing/>
        <w:jc w:val="both"/>
        <w:rPr>
          <w:rFonts w:ascii="Times New Roman" w:hAnsi="Times New Roman"/>
        </w:rPr>
      </w:pPr>
      <w:r w:rsidRPr="00473227">
        <w:rPr>
          <w:rFonts w:ascii="Times New Roman" w:hAnsi="Times New Roman"/>
        </w:rPr>
        <w:t xml:space="preserve">I </w:t>
      </w:r>
      <w:proofErr w:type="spellStart"/>
      <w:r w:rsidRPr="00473227">
        <w:rPr>
          <w:rFonts w:ascii="Times New Roman" w:hAnsi="Times New Roman"/>
        </w:rPr>
        <w:t>may</w:t>
      </w:r>
      <w:proofErr w:type="spellEnd"/>
      <w:r w:rsidRPr="00473227">
        <w:rPr>
          <w:rFonts w:ascii="Times New Roman" w:hAnsi="Times New Roman"/>
        </w:rPr>
        <w:t xml:space="preserve"> </w:t>
      </w:r>
      <w:proofErr w:type="spellStart"/>
      <w:r w:rsidRPr="00473227">
        <w:rPr>
          <w:rFonts w:ascii="Times New Roman" w:hAnsi="Times New Roman"/>
        </w:rPr>
        <w:t>contact</w:t>
      </w:r>
      <w:proofErr w:type="spellEnd"/>
      <w:r w:rsidRPr="00473227">
        <w:rPr>
          <w:rFonts w:ascii="Times New Roman" w:hAnsi="Times New Roman"/>
        </w:rPr>
        <w:t xml:space="preserve"> the Data </w:t>
      </w:r>
      <w:proofErr w:type="spellStart"/>
      <w:r w:rsidRPr="00473227">
        <w:rPr>
          <w:rFonts w:ascii="Times New Roman" w:hAnsi="Times New Roman"/>
        </w:rPr>
        <w:t>Protection</w:t>
      </w:r>
      <w:proofErr w:type="spellEnd"/>
      <w:r w:rsidRPr="00473227">
        <w:rPr>
          <w:rFonts w:ascii="Times New Roman" w:hAnsi="Times New Roman"/>
        </w:rPr>
        <w:t xml:space="preserve"> </w:t>
      </w:r>
      <w:proofErr w:type="spellStart"/>
      <w:r w:rsidRPr="00473227">
        <w:rPr>
          <w:rFonts w:ascii="Times New Roman" w:hAnsi="Times New Roman"/>
        </w:rPr>
        <w:t>Officer</w:t>
      </w:r>
      <w:proofErr w:type="spellEnd"/>
      <w:r w:rsidRPr="00473227">
        <w:rPr>
          <w:rFonts w:ascii="Times New Roman" w:hAnsi="Times New Roman"/>
        </w:rPr>
        <w:t xml:space="preserve"> </w:t>
      </w:r>
      <w:proofErr w:type="spellStart"/>
      <w:r w:rsidRPr="00473227">
        <w:rPr>
          <w:rFonts w:ascii="Times New Roman" w:hAnsi="Times New Roman"/>
        </w:rPr>
        <w:t>appointed</w:t>
      </w:r>
      <w:proofErr w:type="spellEnd"/>
      <w:r w:rsidRPr="00473227">
        <w:rPr>
          <w:rFonts w:ascii="Times New Roman" w:hAnsi="Times New Roman"/>
        </w:rPr>
        <w:t xml:space="preserve"> by the Controller, by </w:t>
      </w:r>
      <w:proofErr w:type="spellStart"/>
      <w:r w:rsidRPr="00473227">
        <w:rPr>
          <w:rFonts w:ascii="Times New Roman" w:hAnsi="Times New Roman"/>
        </w:rPr>
        <w:t>sending</w:t>
      </w:r>
      <w:proofErr w:type="spellEnd"/>
      <w:r w:rsidRPr="00473227">
        <w:rPr>
          <w:rFonts w:ascii="Times New Roman" w:hAnsi="Times New Roman"/>
        </w:rPr>
        <w:t xml:space="preserve"> </w:t>
      </w:r>
      <w:proofErr w:type="spellStart"/>
      <w:r w:rsidRPr="00473227">
        <w:rPr>
          <w:rFonts w:ascii="Times New Roman" w:hAnsi="Times New Roman"/>
        </w:rPr>
        <w:t>an</w:t>
      </w:r>
      <w:proofErr w:type="spellEnd"/>
      <w:r w:rsidRPr="00473227">
        <w:rPr>
          <w:rFonts w:ascii="Times New Roman" w:hAnsi="Times New Roman"/>
        </w:rPr>
        <w:t xml:space="preserve"> e-mail to: </w:t>
      </w:r>
      <w:hyperlink r:id="rId8" w:history="1">
        <w:r w:rsidRPr="00473227">
          <w:rPr>
            <w:rStyle w:val="Hipercze"/>
            <w:rFonts w:ascii="Times New Roman" w:hAnsi="Times New Roman"/>
          </w:rPr>
          <w:t>iod@miir.gov.pl</w:t>
        </w:r>
      </w:hyperlink>
      <w:r w:rsidRPr="00473227">
        <w:rPr>
          <w:rFonts w:ascii="Times New Roman" w:hAnsi="Times New Roman"/>
        </w:rPr>
        <w:t xml:space="preserve">, </w:t>
      </w:r>
      <w:proofErr w:type="spellStart"/>
      <w:r w:rsidRPr="00473227">
        <w:rPr>
          <w:rFonts w:ascii="Times New Roman" w:hAnsi="Times New Roman"/>
        </w:rPr>
        <w:t>or</w:t>
      </w:r>
      <w:proofErr w:type="spellEnd"/>
      <w:r w:rsidRPr="00473227">
        <w:rPr>
          <w:rFonts w:ascii="Times New Roman" w:hAnsi="Times New Roman"/>
        </w:rPr>
        <w:t xml:space="preserve"> the data </w:t>
      </w:r>
      <w:proofErr w:type="spellStart"/>
      <w:r w:rsidRPr="00473227">
        <w:rPr>
          <w:rFonts w:ascii="Times New Roman" w:hAnsi="Times New Roman"/>
        </w:rPr>
        <w:t>processor</w:t>
      </w:r>
      <w:proofErr w:type="spellEnd"/>
      <w:r w:rsidRPr="00473227">
        <w:rPr>
          <w:rFonts w:ascii="Times New Roman" w:hAnsi="Times New Roman"/>
        </w:rPr>
        <w:t xml:space="preserve">, </w:t>
      </w:r>
      <w:proofErr w:type="spellStart"/>
      <w:r w:rsidRPr="00473227">
        <w:rPr>
          <w:rFonts w:ascii="Times New Roman" w:hAnsi="Times New Roman"/>
        </w:rPr>
        <w:t>at</w:t>
      </w:r>
      <w:proofErr w:type="spellEnd"/>
      <w:r w:rsidRPr="00473227">
        <w:rPr>
          <w:rFonts w:ascii="Times New Roman" w:hAnsi="Times New Roman"/>
        </w:rPr>
        <w:t xml:space="preserve">: </w:t>
      </w:r>
      <w:hyperlink r:id="rId9" w:history="1">
        <w:r w:rsidRPr="00E4213C">
          <w:rPr>
            <w:rStyle w:val="Hipercze"/>
            <w:rFonts w:ascii="Times New Roman" w:hAnsi="Times New Roman"/>
          </w:rPr>
          <w:t>kontakt@pfrventures.pl</w:t>
        </w:r>
      </w:hyperlink>
      <w:r>
        <w:rPr>
          <w:rFonts w:ascii="Times New Roman" w:hAnsi="Times New Roman"/>
        </w:rPr>
        <w:t xml:space="preserve"> </w:t>
      </w:r>
    </w:p>
    <w:p w:rsidR="007926A3" w:rsidRPr="00473227" w:rsidRDefault="007926A3" w:rsidP="007926A3">
      <w:pPr>
        <w:jc w:val="both"/>
        <w:rPr>
          <w:rFonts w:ascii="Times New Roman" w:hAnsi="Times New Roman"/>
        </w:rPr>
      </w:pPr>
    </w:p>
    <w:tbl>
      <w:tblPr>
        <w:tblStyle w:val="Tabela-Siatka"/>
        <w:tblW w:w="0" w:type="auto"/>
        <w:jc w:val="center"/>
        <w:tblLook w:val="04A0" w:firstRow="1" w:lastRow="0" w:firstColumn="1" w:lastColumn="0" w:noHBand="0" w:noVBand="1"/>
      </w:tblPr>
      <w:tblGrid>
        <w:gridCol w:w="7514"/>
      </w:tblGrid>
      <w:tr w:rsidR="007926A3" w:rsidRPr="00473227" w:rsidTr="007926A3">
        <w:trPr>
          <w:trHeight w:val="1167"/>
          <w:jc w:val="center"/>
        </w:trPr>
        <w:tc>
          <w:tcPr>
            <w:tcW w:w="7514" w:type="dxa"/>
            <w:tcBorders>
              <w:top w:val="single" w:sz="4" w:space="0" w:color="auto"/>
              <w:left w:val="single" w:sz="4" w:space="0" w:color="auto"/>
              <w:bottom w:val="single" w:sz="4" w:space="0" w:color="auto"/>
              <w:right w:val="single" w:sz="4" w:space="0" w:color="auto"/>
            </w:tcBorders>
          </w:tcPr>
          <w:p w:rsidR="007926A3" w:rsidRPr="00473227" w:rsidRDefault="007926A3" w:rsidP="00397940">
            <w:pPr>
              <w:spacing w:after="0"/>
              <w:rPr>
                <w:rFonts w:ascii="Times New Roman" w:hAnsi="Times New Roman" w:cs="Times New Roman"/>
              </w:rPr>
            </w:pPr>
          </w:p>
          <w:p w:rsidR="007926A3" w:rsidRPr="00473227" w:rsidRDefault="007926A3" w:rsidP="00397940">
            <w:pPr>
              <w:spacing w:after="0"/>
              <w:jc w:val="center"/>
              <w:rPr>
                <w:rFonts w:ascii="Times New Roman" w:hAnsi="Times New Roman" w:cs="Times New Roman"/>
              </w:rPr>
            </w:pPr>
            <w:r w:rsidRPr="00473227">
              <w:rPr>
                <w:rFonts w:ascii="Times New Roman" w:hAnsi="Times New Roman" w:cs="Times New Roman"/>
              </w:rPr>
              <w:t>___________________________________________________________</w:t>
            </w:r>
          </w:p>
          <w:p w:rsidR="007926A3" w:rsidRPr="00473227" w:rsidRDefault="007926A3" w:rsidP="00397940">
            <w:pPr>
              <w:spacing w:after="0"/>
              <w:jc w:val="center"/>
              <w:rPr>
                <w:rFonts w:ascii="Times New Roman" w:hAnsi="Times New Roman" w:cs="Times New Roman"/>
              </w:rPr>
            </w:pPr>
            <w:r w:rsidRPr="00473227">
              <w:rPr>
                <w:rFonts w:ascii="Times New Roman" w:hAnsi="Times New Roman" w:cs="Times New Roman"/>
              </w:rPr>
              <w:t>Signature</w:t>
            </w:r>
          </w:p>
        </w:tc>
      </w:tr>
      <w:tr w:rsidR="007926A3" w:rsidRPr="00473227" w:rsidTr="007926A3">
        <w:trPr>
          <w:trHeight w:val="1167"/>
          <w:jc w:val="center"/>
        </w:trPr>
        <w:tc>
          <w:tcPr>
            <w:tcW w:w="7514" w:type="dxa"/>
            <w:tcBorders>
              <w:top w:val="single" w:sz="4" w:space="0" w:color="auto"/>
              <w:left w:val="single" w:sz="4" w:space="0" w:color="auto"/>
              <w:bottom w:val="single" w:sz="4" w:space="0" w:color="auto"/>
              <w:right w:val="single" w:sz="4" w:space="0" w:color="auto"/>
            </w:tcBorders>
          </w:tcPr>
          <w:p w:rsidR="007926A3" w:rsidRPr="00473227" w:rsidRDefault="007926A3" w:rsidP="00397940">
            <w:pPr>
              <w:spacing w:after="0"/>
              <w:rPr>
                <w:rFonts w:ascii="Times New Roman" w:hAnsi="Times New Roman" w:cs="Times New Roman"/>
              </w:rPr>
            </w:pPr>
          </w:p>
          <w:p w:rsidR="007926A3" w:rsidRPr="00473227" w:rsidRDefault="007926A3" w:rsidP="00397940">
            <w:pPr>
              <w:spacing w:after="0"/>
              <w:jc w:val="center"/>
              <w:rPr>
                <w:rFonts w:ascii="Times New Roman" w:eastAsia="Times New Roman" w:hAnsi="Times New Roman" w:cs="Times New Roman"/>
              </w:rPr>
            </w:pPr>
            <w:r w:rsidRPr="00473227">
              <w:rPr>
                <w:rFonts w:ascii="Times New Roman" w:hAnsi="Times New Roman" w:cs="Times New Roman"/>
              </w:rPr>
              <w:t>___________________________________________________________</w:t>
            </w:r>
          </w:p>
          <w:p w:rsidR="007926A3" w:rsidRPr="00473227" w:rsidRDefault="007926A3" w:rsidP="00397940">
            <w:pPr>
              <w:spacing w:after="0"/>
              <w:jc w:val="center"/>
              <w:rPr>
                <w:rFonts w:ascii="Times New Roman" w:eastAsia="Times New Roman" w:hAnsi="Times New Roman" w:cs="Times New Roman"/>
              </w:rPr>
            </w:pPr>
            <w:r w:rsidRPr="00473227">
              <w:rPr>
                <w:rFonts w:ascii="Times New Roman" w:hAnsi="Times New Roman" w:cs="Times New Roman"/>
              </w:rPr>
              <w:t>Date, place</w:t>
            </w:r>
          </w:p>
        </w:tc>
      </w:tr>
    </w:tbl>
    <w:p w:rsidR="007926A3" w:rsidRPr="009B5993" w:rsidRDefault="007926A3" w:rsidP="007926A3">
      <w:pPr>
        <w:rPr>
          <w:rFonts w:ascii="Times New Roman" w:eastAsia="Times New Roman" w:hAnsi="Times New Roman"/>
          <w:lang w:val="en-GB"/>
        </w:rPr>
      </w:pPr>
      <w:bookmarkStart w:id="2" w:name="_GoBack"/>
      <w:bookmarkEnd w:id="1"/>
      <w:bookmarkEnd w:id="2"/>
    </w:p>
    <w:sectPr w:rsidR="007926A3" w:rsidRPr="009B5993" w:rsidSect="006A4F1A">
      <w:footerReference w:type="default" r:id="rId10"/>
      <w:headerReference w:type="first" r:id="rId11"/>
      <w:footerReference w:type="first" r:id="rId12"/>
      <w:pgSz w:w="11906" w:h="16838"/>
      <w:pgMar w:top="1417" w:right="1417" w:bottom="1417" w:left="1417" w:header="567" w:footer="454" w:gutter="0"/>
      <w:cols w:space="708"/>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86131" w:rsidRDefault="00286131">
      <w:pPr>
        <w:spacing w:after="0"/>
      </w:pPr>
      <w:r>
        <w:separator/>
      </w:r>
    </w:p>
  </w:endnote>
  <w:endnote w:type="continuationSeparator" w:id="0">
    <w:p w:rsidR="00286131" w:rsidRDefault="00286131">
      <w:pPr>
        <w:spacing w:after="0"/>
      </w:pPr>
      <w:r>
        <w:continuationSeparator/>
      </w:r>
    </w:p>
  </w:endnote>
  <w:endnote w:type="continuationNotice" w:id="1">
    <w:p w:rsidR="00286131" w:rsidRDefault="00286131">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Georgia">
    <w:panose1 w:val="02040502050405020303"/>
    <w:charset w:val="EE"/>
    <w:family w:val="roman"/>
    <w:pitch w:val="variable"/>
    <w:sig w:usb0="00000287" w:usb1="00000000" w:usb2="00000000" w:usb3="00000000" w:csb0="0000009F" w:csb1="00000000"/>
  </w:font>
  <w:font w:name="Garamond">
    <w:panose1 w:val="02020404030301010803"/>
    <w:charset w:val="EE"/>
    <w:family w:val="roman"/>
    <w:pitch w:val="variable"/>
    <w:sig w:usb0="00000287" w:usb1="00000000" w:usb2="00000000" w:usb3="00000000" w:csb0="000000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35896334"/>
      <w:docPartObj>
        <w:docPartGallery w:val="Page Numbers (Bottom of Page)"/>
        <w:docPartUnique/>
      </w:docPartObj>
    </w:sdtPr>
    <w:sdtEndPr>
      <w:rPr>
        <w:rFonts w:ascii="Times New Roman" w:hAnsi="Times New Roman"/>
      </w:rPr>
    </w:sdtEndPr>
    <w:sdtContent>
      <w:p w:rsidR="003F1CA2" w:rsidRPr="008321C1" w:rsidRDefault="00CA76FB">
        <w:pPr>
          <w:pStyle w:val="Stopka"/>
          <w:jc w:val="right"/>
          <w:rPr>
            <w:rFonts w:ascii="Times New Roman" w:hAnsi="Times New Roman"/>
          </w:rPr>
        </w:pPr>
        <w:r>
          <w:rPr>
            <w:rFonts w:ascii="Times New Roman" w:hAnsi="Times New Roman"/>
            <w:lang w:val="en"/>
          </w:rPr>
          <w:fldChar w:fldCharType="begin"/>
        </w:r>
        <w:r>
          <w:rPr>
            <w:rFonts w:ascii="Times New Roman" w:hAnsi="Times New Roman"/>
            <w:lang w:val="en"/>
          </w:rPr>
          <w:instrText>PAGE   \* MERGEFORMAT</w:instrText>
        </w:r>
        <w:r>
          <w:rPr>
            <w:rFonts w:ascii="Times New Roman" w:hAnsi="Times New Roman"/>
            <w:lang w:val="en"/>
          </w:rPr>
          <w:fldChar w:fldCharType="separate"/>
        </w:r>
        <w:r w:rsidR="00F14BA3">
          <w:rPr>
            <w:rFonts w:ascii="Times New Roman" w:hAnsi="Times New Roman"/>
            <w:noProof/>
            <w:lang w:val="en"/>
          </w:rPr>
          <w:t>1</w:t>
        </w:r>
        <w:r>
          <w:rPr>
            <w:rFonts w:ascii="Times New Roman" w:hAnsi="Times New Roman"/>
            <w:lang w:val="en"/>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A4F1A" w:rsidRDefault="006A4F1A">
    <w:pPr>
      <w:pStyle w:val="Stopka"/>
    </w:pPr>
    <w:r w:rsidRPr="00DE4E54">
      <w:rPr>
        <w:noProof/>
      </w:rPr>
      <w:drawing>
        <wp:anchor distT="0" distB="0" distL="114300" distR="114300" simplePos="0" relativeHeight="251661824" behindDoc="1" locked="0" layoutInCell="1" allowOverlap="1" wp14:anchorId="28F5447A" wp14:editId="6450C85F">
          <wp:simplePos x="0" y="0"/>
          <wp:positionH relativeFrom="column">
            <wp:posOffset>5145206</wp:posOffset>
          </wp:positionH>
          <wp:positionV relativeFrom="paragraph">
            <wp:posOffset>-382137</wp:posOffset>
          </wp:positionV>
          <wp:extent cx="608965" cy="497205"/>
          <wp:effectExtent l="0" t="0" r="635" b="0"/>
          <wp:wrapNone/>
          <wp:docPr id="32" name="Obraz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8965" cy="497205"/>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86131" w:rsidRDefault="00286131">
      <w:pPr>
        <w:spacing w:after="0"/>
      </w:pPr>
      <w:r>
        <w:rPr>
          <w:color w:val="000000"/>
        </w:rPr>
        <w:separator/>
      </w:r>
    </w:p>
  </w:footnote>
  <w:footnote w:type="continuationSeparator" w:id="0">
    <w:p w:rsidR="00286131" w:rsidRDefault="00286131">
      <w:pPr>
        <w:spacing w:after="0"/>
      </w:pPr>
      <w:r>
        <w:continuationSeparator/>
      </w:r>
    </w:p>
  </w:footnote>
  <w:footnote w:type="continuationNotice" w:id="1">
    <w:p w:rsidR="00286131" w:rsidRDefault="00286131">
      <w:pPr>
        <w:spacing w:after="0"/>
      </w:pPr>
    </w:p>
  </w:footnote>
  <w:footnote w:id="2">
    <w:p w:rsidR="00524F8B" w:rsidRPr="00F14BA3" w:rsidRDefault="00524F8B">
      <w:pPr>
        <w:pStyle w:val="Tekstprzypisudolnego"/>
        <w:rPr>
          <w:lang w:val="en-US"/>
        </w:rPr>
      </w:pPr>
      <w:r>
        <w:rPr>
          <w:rStyle w:val="Odwoanieprzypisudolnego"/>
        </w:rPr>
        <w:footnoteRef/>
      </w:r>
      <w:r w:rsidRPr="00F14BA3">
        <w:rPr>
          <w:lang w:val="en-US"/>
        </w:rPr>
        <w:t xml:space="preserve"> or its equivalent if the Private Investor is not a Polish national.</w:t>
      </w:r>
    </w:p>
  </w:footnote>
  <w:footnote w:id="3">
    <w:p w:rsidR="004408E6" w:rsidRPr="00946D13" w:rsidRDefault="004408E6" w:rsidP="008321C1">
      <w:pPr>
        <w:pStyle w:val="Tekstprzypisudolnego"/>
        <w:jc w:val="both"/>
        <w:rPr>
          <w:rFonts w:ascii="Times New Roman" w:hAnsi="Times New Roman"/>
          <w:lang w:val="en-US"/>
        </w:rPr>
      </w:pPr>
      <w:r>
        <w:rPr>
          <w:rStyle w:val="Odwoanieprzypisudolnego"/>
          <w:lang w:val="en"/>
        </w:rPr>
        <w:footnoteRef/>
      </w:r>
      <w:r>
        <w:rPr>
          <w:rFonts w:ascii="Times New Roman" w:hAnsi="Times New Roman"/>
          <w:lang w:val="en"/>
        </w:rPr>
        <w:t xml:space="preserve"> If more than one (1) Private Investor has been named in the Tender, the </w:t>
      </w:r>
      <w:r w:rsidR="00946D13">
        <w:rPr>
          <w:rFonts w:ascii="Times New Roman" w:hAnsi="Times New Roman"/>
          <w:lang w:val="en"/>
        </w:rPr>
        <w:t>statement should</w:t>
      </w:r>
      <w:r>
        <w:rPr>
          <w:rFonts w:ascii="Times New Roman" w:hAnsi="Times New Roman"/>
          <w:lang w:val="en"/>
        </w:rPr>
        <w:t xml:space="preserve"> be completed and signed separately by each Private Investor.</w:t>
      </w:r>
    </w:p>
  </w:footnote>
  <w:footnote w:id="4">
    <w:p w:rsidR="0081531B" w:rsidRPr="00946D13" w:rsidRDefault="0081531B">
      <w:pPr>
        <w:pStyle w:val="Tekstprzypisudolnego"/>
        <w:rPr>
          <w:rFonts w:ascii="Times New Roman" w:hAnsi="Times New Roman"/>
          <w:lang w:val="en-US"/>
        </w:rPr>
      </w:pPr>
      <w:r>
        <w:rPr>
          <w:rStyle w:val="Odwoanieprzypisudolnego"/>
          <w:rFonts w:ascii="Times New Roman" w:hAnsi="Times New Roman"/>
          <w:lang w:val="en"/>
        </w:rPr>
        <w:footnoteRef/>
      </w:r>
      <w:r>
        <w:rPr>
          <w:rFonts w:ascii="Times New Roman" w:hAnsi="Times New Roman"/>
          <w:lang w:val="en"/>
        </w:rPr>
        <w:t xml:space="preserve"> Please enter here the amount of the declared contribution of the Private Investor.</w:t>
      </w:r>
    </w:p>
  </w:footnote>
  <w:footnote w:id="5">
    <w:p w:rsidR="0081531B" w:rsidRPr="00946D13" w:rsidRDefault="0081531B" w:rsidP="0081531B">
      <w:pPr>
        <w:pStyle w:val="Tekstprzypisudolnego"/>
        <w:rPr>
          <w:lang w:val="en-US"/>
        </w:rPr>
      </w:pPr>
      <w:r>
        <w:rPr>
          <w:rStyle w:val="Odwoanieprzypisudolnego"/>
          <w:rFonts w:ascii="Times New Roman" w:hAnsi="Times New Roman"/>
          <w:lang w:val="en"/>
        </w:rPr>
        <w:footnoteRef/>
      </w:r>
      <w:r>
        <w:rPr>
          <w:rFonts w:ascii="Times New Roman" w:hAnsi="Times New Roman"/>
          <w:lang w:val="en"/>
        </w:rPr>
        <w:t xml:space="preserve"> Please enter here the details of the Tenderer in connection with whose Tender this declaration is made.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A4F1A" w:rsidRDefault="006A4F1A" w:rsidP="006A4F1A">
    <w:pPr>
      <w:pStyle w:val="Nagwek"/>
      <w:tabs>
        <w:tab w:val="center" w:pos="4819"/>
        <w:tab w:val="left" w:pos="6093"/>
      </w:tabs>
    </w:pPr>
    <w:r w:rsidRPr="00E12E2D">
      <w:rPr>
        <w:noProof/>
      </w:rPr>
      <w:drawing>
        <wp:anchor distT="0" distB="0" distL="114300" distR="114300" simplePos="0" relativeHeight="251657728" behindDoc="0" locked="0" layoutInCell="1" allowOverlap="1" wp14:anchorId="347389C9" wp14:editId="4F79B697">
          <wp:simplePos x="0" y="0"/>
          <wp:positionH relativeFrom="column">
            <wp:posOffset>142240</wp:posOffset>
          </wp:positionH>
          <wp:positionV relativeFrom="paragraph">
            <wp:posOffset>-244475</wp:posOffset>
          </wp:positionV>
          <wp:extent cx="784225" cy="450850"/>
          <wp:effectExtent l="0" t="0" r="0" b="6350"/>
          <wp:wrapSquare wrapText="bothSides"/>
          <wp:docPr id="4" name="Picture 4" descr="C:\Users\Tomasz Gigol\Dysk Google\PFR Ventures\1Starter\Konkurs\Znaki unijne\Loga w dokumentach PFR V\Ang\logo_FE_Smart_Growth_rgb-1.jpg"/>
          <wp:cNvGraphicFramePr/>
          <a:graphic xmlns:a="http://schemas.openxmlformats.org/drawingml/2006/main">
            <a:graphicData uri="http://schemas.openxmlformats.org/drawingml/2006/picture">
              <pic:pic xmlns:pic="http://schemas.openxmlformats.org/drawingml/2006/picture">
                <pic:nvPicPr>
                  <pic:cNvPr id="4" name="Picture 4" descr="C:\Users\Tomasz Gigol\Dysk Google\PFR Ventures\1Starter\Konkurs\Znaki unijne\Loga w dokumentach PFR V\Ang\logo_FE_Smart_Growth_rgb-1.jpg"/>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84225" cy="45085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0800" behindDoc="1" locked="0" layoutInCell="1" allowOverlap="1" wp14:anchorId="0B5E9F24" wp14:editId="480BEB37">
          <wp:simplePos x="0" y="0"/>
          <wp:positionH relativeFrom="column">
            <wp:posOffset>3123565</wp:posOffset>
          </wp:positionH>
          <wp:positionV relativeFrom="paragraph">
            <wp:posOffset>-183515</wp:posOffset>
          </wp:positionV>
          <wp:extent cx="1176020" cy="328295"/>
          <wp:effectExtent l="0" t="0" r="5080" b="0"/>
          <wp:wrapNone/>
          <wp:docPr id="7" name="Obraz 7" descr="Image result for ncb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 result for ncbr"/>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176020" cy="32829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9776" behindDoc="1" locked="0" layoutInCell="1" allowOverlap="1" wp14:anchorId="0C4B6D3B" wp14:editId="44AA3884">
          <wp:simplePos x="0" y="0"/>
          <wp:positionH relativeFrom="column">
            <wp:posOffset>1523365</wp:posOffset>
          </wp:positionH>
          <wp:positionV relativeFrom="paragraph">
            <wp:posOffset>-222885</wp:posOffset>
          </wp:positionV>
          <wp:extent cx="1003935" cy="408940"/>
          <wp:effectExtent l="0" t="0" r="0" b="0"/>
          <wp:wrapNone/>
          <wp:docPr id="6" name="Obraz 6" descr="https://pfrventures.pl/static/app/img/flag_pl_ver_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pfrventures.pl/static/app/img/flag_pl_ver_en.png"/>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003935" cy="4089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E12E2D">
      <w:rPr>
        <w:noProof/>
      </w:rPr>
      <w:drawing>
        <wp:anchor distT="0" distB="0" distL="114300" distR="114300" simplePos="0" relativeHeight="251656704" behindDoc="0" locked="0" layoutInCell="1" allowOverlap="1" wp14:anchorId="5146EFC0" wp14:editId="296883C0">
          <wp:simplePos x="0" y="0"/>
          <wp:positionH relativeFrom="column">
            <wp:posOffset>4897594</wp:posOffset>
          </wp:positionH>
          <wp:positionV relativeFrom="paragraph">
            <wp:posOffset>-189230</wp:posOffset>
          </wp:positionV>
          <wp:extent cx="1278890" cy="340995"/>
          <wp:effectExtent l="0" t="0" r="0" b="1905"/>
          <wp:wrapSquare wrapText="bothSides"/>
          <wp:docPr id="5" name="Obraz 5" descr="C:\Users\jaroslaw.wieckowski\AppData\Local\Microsoft\Windows\INetCache\Content.Word\FE_IR_rgb-1.jpg"/>
          <wp:cNvGraphicFramePr/>
          <a:graphic xmlns:a="http://schemas.openxmlformats.org/drawingml/2006/main">
            <a:graphicData uri="http://schemas.openxmlformats.org/drawingml/2006/picture">
              <pic:pic xmlns:pic="http://schemas.openxmlformats.org/drawingml/2006/picture">
                <pic:nvPicPr>
                  <pic:cNvPr id="2" name="Obraz 2" descr="C:\Users\jaroslaw.wieckowski\AppData\Local\Microsoft\Windows\INetCache\Content.Word\FE_IR_rgb-1.jpg"/>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278890" cy="340995"/>
                  </a:xfrm>
                  <a:prstGeom prst="rect">
                    <a:avLst/>
                  </a:prstGeom>
                  <a:noFill/>
                  <a:ln>
                    <a:noFill/>
                  </a:ln>
                </pic:spPr>
              </pic:pic>
            </a:graphicData>
          </a:graphic>
          <wp14:sizeRelH relativeFrom="margin">
            <wp14:pctWidth>0</wp14:pctWidth>
          </wp14:sizeRelH>
          <wp14:sizeRelV relativeFrom="margin">
            <wp14:pctHeight>0</wp14:pctHeight>
          </wp14:sizeRelV>
        </wp:anchor>
      </w:drawing>
    </w:r>
    <w:r>
      <w:tab/>
    </w:r>
    <w:r>
      <w:tab/>
    </w:r>
    <w:r>
      <w:rPr>
        <w:noProof/>
      </w:rPr>
      <w:drawing>
        <wp:anchor distT="0" distB="0" distL="114300" distR="114300" simplePos="0" relativeHeight="251654656" behindDoc="0" locked="0" layoutInCell="1" allowOverlap="1" wp14:anchorId="29931EEA" wp14:editId="0C15B966">
          <wp:simplePos x="0" y="0"/>
          <wp:positionH relativeFrom="column">
            <wp:posOffset>3810</wp:posOffset>
          </wp:positionH>
          <wp:positionV relativeFrom="paragraph">
            <wp:posOffset>153528</wp:posOffset>
          </wp:positionV>
          <wp:extent cx="1567543" cy="383177"/>
          <wp:effectExtent l="0" t="0" r="0" b="0"/>
          <wp:wrapNone/>
          <wp:docPr id="2" name="Obraz 2"/>
          <wp:cNvGraphicFramePr/>
          <a:graphic xmlns:a="http://schemas.openxmlformats.org/drawingml/2006/main">
            <a:graphicData uri="http://schemas.openxmlformats.org/drawingml/2006/picture">
              <pic:pic xmlns:pic="http://schemas.openxmlformats.org/drawingml/2006/picture">
                <pic:nvPicPr>
                  <pic:cNvPr id="3" name="Obraz 3"/>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567543" cy="383177"/>
                  </a:xfrm>
                  <a:prstGeom prst="rect">
                    <a:avLst/>
                  </a:prstGeom>
                  <a:noFill/>
                </pic:spPr>
              </pic:pic>
            </a:graphicData>
          </a:graphic>
          <wp14:sizeRelH relativeFrom="margin">
            <wp14:pctWidth>0</wp14:pctWidth>
          </wp14:sizeRelH>
          <wp14:sizeRelV relativeFrom="margin">
            <wp14:pctHeight>0</wp14:pctHeight>
          </wp14:sizeRelV>
        </wp:anchor>
      </w:drawing>
    </w:r>
    <w:r>
      <w:tab/>
    </w:r>
  </w:p>
  <w:p w:rsidR="006A4F1A" w:rsidRDefault="006A4F1A" w:rsidP="006A4F1A">
    <w:pPr>
      <w:pStyle w:val="Nagwek"/>
    </w:pPr>
  </w:p>
  <w:p w:rsidR="006A4F1A" w:rsidRDefault="006A4F1A">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1738EC"/>
    <w:multiLevelType w:val="multilevel"/>
    <w:tmpl w:val="EE20D436"/>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 w15:restartNumberingAfterBreak="0">
    <w:nsid w:val="09F76DAA"/>
    <w:multiLevelType w:val="multilevel"/>
    <w:tmpl w:val="A4D28178"/>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lowerLetter"/>
      <w:lvlText w:val="%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2" w15:restartNumberingAfterBreak="0">
    <w:nsid w:val="10861317"/>
    <w:multiLevelType w:val="multilevel"/>
    <w:tmpl w:val="FE9E7D14"/>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1A6003B8"/>
    <w:multiLevelType w:val="hybridMultilevel"/>
    <w:tmpl w:val="D7AC9D42"/>
    <w:lvl w:ilvl="0" w:tplc="DA4ACDEC">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 w15:restartNumberingAfterBreak="0">
    <w:nsid w:val="1B1A742D"/>
    <w:multiLevelType w:val="multilevel"/>
    <w:tmpl w:val="205A8814"/>
    <w:lvl w:ilvl="0">
      <w:start w:val="1"/>
      <w:numFmt w:val="decimal"/>
      <w:lvlText w:val="%1."/>
      <w:lvlJc w:val="left"/>
      <w:pPr>
        <w:ind w:left="360" w:hanging="360"/>
      </w:pPr>
    </w:lvl>
    <w:lvl w:ilvl="1">
      <w:start w:val="1"/>
      <w:numFmt w:val="decimal"/>
      <w:lvlText w:val="%1.%2."/>
      <w:lvlJc w:val="left"/>
      <w:pPr>
        <w:ind w:left="720" w:hanging="360"/>
      </w:pPr>
      <w:rPr>
        <w:b/>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5" w15:restartNumberingAfterBreak="0">
    <w:nsid w:val="201169E8"/>
    <w:multiLevelType w:val="hybridMultilevel"/>
    <w:tmpl w:val="95C413D2"/>
    <w:lvl w:ilvl="0" w:tplc="AF944C00">
      <w:start w:val="1"/>
      <w:numFmt w:val="decimal"/>
      <w:lvlText w:val="1.%1."/>
      <w:lvlJc w:val="left"/>
      <w:pPr>
        <w:ind w:left="1353" w:hanging="360"/>
      </w:pPr>
      <w:rPr>
        <w:rFonts w:hint="default"/>
        <w:b/>
        <w:color w:val="000000" w:themeColor="text1"/>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21E86E45"/>
    <w:multiLevelType w:val="hybridMultilevel"/>
    <w:tmpl w:val="32868870"/>
    <w:lvl w:ilvl="0" w:tplc="DA4ACDEC">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 w15:restartNumberingAfterBreak="0">
    <w:nsid w:val="29347209"/>
    <w:multiLevelType w:val="multilevel"/>
    <w:tmpl w:val="2B9457B8"/>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8" w15:restartNumberingAfterBreak="0">
    <w:nsid w:val="310D7E3B"/>
    <w:multiLevelType w:val="hybridMultilevel"/>
    <w:tmpl w:val="9796F062"/>
    <w:lvl w:ilvl="0" w:tplc="9DD8DF84">
      <w:numFmt w:val="bullet"/>
      <w:lvlText w:val=""/>
      <w:lvlJc w:val="left"/>
      <w:pPr>
        <w:ind w:left="765" w:hanging="360"/>
      </w:pPr>
      <w:rPr>
        <w:rFonts w:ascii="Times New Roman" w:eastAsia="Calibri" w:hAnsi="Times New Roman" w:cs="Times New Roman" w:hint="default"/>
        <w:b/>
        <w:sz w:val="24"/>
        <w:szCs w:val="24"/>
      </w:rPr>
    </w:lvl>
    <w:lvl w:ilvl="1" w:tplc="04150003">
      <w:start w:val="1"/>
      <w:numFmt w:val="bullet"/>
      <w:lvlText w:val="o"/>
      <w:lvlJc w:val="left"/>
      <w:pPr>
        <w:ind w:left="1485" w:hanging="360"/>
      </w:pPr>
      <w:rPr>
        <w:rFonts w:ascii="Courier New" w:hAnsi="Courier New" w:cs="Courier New" w:hint="default"/>
      </w:rPr>
    </w:lvl>
    <w:lvl w:ilvl="2" w:tplc="04150005" w:tentative="1">
      <w:start w:val="1"/>
      <w:numFmt w:val="bullet"/>
      <w:lvlText w:val=""/>
      <w:lvlJc w:val="left"/>
      <w:pPr>
        <w:ind w:left="2205" w:hanging="360"/>
      </w:pPr>
      <w:rPr>
        <w:rFonts w:ascii="Wingdings" w:hAnsi="Wingdings" w:hint="default"/>
      </w:rPr>
    </w:lvl>
    <w:lvl w:ilvl="3" w:tplc="04150001" w:tentative="1">
      <w:start w:val="1"/>
      <w:numFmt w:val="bullet"/>
      <w:lvlText w:val=""/>
      <w:lvlJc w:val="left"/>
      <w:pPr>
        <w:ind w:left="2925" w:hanging="360"/>
      </w:pPr>
      <w:rPr>
        <w:rFonts w:ascii="Symbol" w:hAnsi="Symbol" w:hint="default"/>
      </w:rPr>
    </w:lvl>
    <w:lvl w:ilvl="4" w:tplc="04150003" w:tentative="1">
      <w:start w:val="1"/>
      <w:numFmt w:val="bullet"/>
      <w:lvlText w:val="o"/>
      <w:lvlJc w:val="left"/>
      <w:pPr>
        <w:ind w:left="3645" w:hanging="360"/>
      </w:pPr>
      <w:rPr>
        <w:rFonts w:ascii="Courier New" w:hAnsi="Courier New" w:cs="Courier New" w:hint="default"/>
      </w:rPr>
    </w:lvl>
    <w:lvl w:ilvl="5" w:tplc="04150005" w:tentative="1">
      <w:start w:val="1"/>
      <w:numFmt w:val="bullet"/>
      <w:lvlText w:val=""/>
      <w:lvlJc w:val="left"/>
      <w:pPr>
        <w:ind w:left="4365" w:hanging="360"/>
      </w:pPr>
      <w:rPr>
        <w:rFonts w:ascii="Wingdings" w:hAnsi="Wingdings" w:hint="default"/>
      </w:rPr>
    </w:lvl>
    <w:lvl w:ilvl="6" w:tplc="04150001" w:tentative="1">
      <w:start w:val="1"/>
      <w:numFmt w:val="bullet"/>
      <w:lvlText w:val=""/>
      <w:lvlJc w:val="left"/>
      <w:pPr>
        <w:ind w:left="5085" w:hanging="360"/>
      </w:pPr>
      <w:rPr>
        <w:rFonts w:ascii="Symbol" w:hAnsi="Symbol" w:hint="default"/>
      </w:rPr>
    </w:lvl>
    <w:lvl w:ilvl="7" w:tplc="04150003" w:tentative="1">
      <w:start w:val="1"/>
      <w:numFmt w:val="bullet"/>
      <w:lvlText w:val="o"/>
      <w:lvlJc w:val="left"/>
      <w:pPr>
        <w:ind w:left="5805" w:hanging="360"/>
      </w:pPr>
      <w:rPr>
        <w:rFonts w:ascii="Courier New" w:hAnsi="Courier New" w:cs="Courier New" w:hint="default"/>
      </w:rPr>
    </w:lvl>
    <w:lvl w:ilvl="8" w:tplc="04150005" w:tentative="1">
      <w:start w:val="1"/>
      <w:numFmt w:val="bullet"/>
      <w:lvlText w:val=""/>
      <w:lvlJc w:val="left"/>
      <w:pPr>
        <w:ind w:left="6525" w:hanging="360"/>
      </w:pPr>
      <w:rPr>
        <w:rFonts w:ascii="Wingdings" w:hAnsi="Wingdings" w:hint="default"/>
      </w:rPr>
    </w:lvl>
  </w:abstractNum>
  <w:abstractNum w:abstractNumId="9" w15:restartNumberingAfterBreak="0">
    <w:nsid w:val="36732039"/>
    <w:multiLevelType w:val="multilevel"/>
    <w:tmpl w:val="CE0AFA70"/>
    <w:lvl w:ilvl="0">
      <w:start w:val="1"/>
      <w:numFmt w:val="lowerLetter"/>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0" w15:restartNumberingAfterBreak="0">
    <w:nsid w:val="51E509E5"/>
    <w:multiLevelType w:val="multilevel"/>
    <w:tmpl w:val="702A5A4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57133279"/>
    <w:multiLevelType w:val="multilevel"/>
    <w:tmpl w:val="0E58A558"/>
    <w:lvl w:ilvl="0">
      <w:start w:val="2"/>
      <w:numFmt w:val="decimal"/>
      <w:lvlText w:val="%1."/>
      <w:lvlJc w:val="left"/>
      <w:pPr>
        <w:ind w:left="360" w:hanging="360"/>
      </w:pPr>
    </w:lvl>
    <w:lvl w:ilvl="1">
      <w:start w:val="1"/>
      <w:numFmt w:val="decimal"/>
      <w:lvlText w:val="%1.%2."/>
      <w:lvlJc w:val="left"/>
      <w:pPr>
        <w:ind w:left="720" w:hanging="360"/>
      </w:pPr>
      <w:rPr>
        <w:b/>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2" w15:restartNumberingAfterBreak="0">
    <w:nsid w:val="584A461B"/>
    <w:multiLevelType w:val="hybridMultilevel"/>
    <w:tmpl w:val="6150C53C"/>
    <w:lvl w:ilvl="0" w:tplc="DA4ACDEC">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3" w15:restartNumberingAfterBreak="0">
    <w:nsid w:val="5C840DC3"/>
    <w:multiLevelType w:val="hybridMultilevel"/>
    <w:tmpl w:val="CC72AE28"/>
    <w:lvl w:ilvl="0" w:tplc="66B80D04">
      <w:start w:val="1"/>
      <w:numFmt w:val="decimal"/>
      <w:lvlText w:val="%1)"/>
      <w:lvlJc w:val="left"/>
      <w:pPr>
        <w:ind w:left="720" w:hanging="360"/>
      </w:pPr>
    </w:lvl>
    <w:lvl w:ilvl="1" w:tplc="9CAE625C">
      <w:start w:val="1"/>
      <w:numFmt w:val="lowerLetter"/>
      <w:lvlText w:val="%2."/>
      <w:lvlJc w:val="left"/>
      <w:pPr>
        <w:ind w:left="1440" w:hanging="360"/>
      </w:pPr>
    </w:lvl>
    <w:lvl w:ilvl="2" w:tplc="E5EACAB4">
      <w:start w:val="1"/>
      <w:numFmt w:val="lowerRoman"/>
      <w:lvlText w:val="%3."/>
      <w:lvlJc w:val="right"/>
      <w:pPr>
        <w:ind w:left="2160" w:hanging="180"/>
      </w:pPr>
    </w:lvl>
    <w:lvl w:ilvl="3" w:tplc="15A4A77A">
      <w:start w:val="1"/>
      <w:numFmt w:val="decimal"/>
      <w:lvlText w:val="%4."/>
      <w:lvlJc w:val="left"/>
      <w:pPr>
        <w:ind w:left="2880" w:hanging="360"/>
      </w:pPr>
    </w:lvl>
    <w:lvl w:ilvl="4" w:tplc="9F202FB4">
      <w:start w:val="1"/>
      <w:numFmt w:val="lowerLetter"/>
      <w:lvlText w:val="%5."/>
      <w:lvlJc w:val="left"/>
      <w:pPr>
        <w:ind w:left="3600" w:hanging="360"/>
      </w:pPr>
    </w:lvl>
    <w:lvl w:ilvl="5" w:tplc="715A29A6">
      <w:start w:val="1"/>
      <w:numFmt w:val="lowerRoman"/>
      <w:lvlText w:val="%6."/>
      <w:lvlJc w:val="right"/>
      <w:pPr>
        <w:ind w:left="4320" w:hanging="180"/>
      </w:pPr>
    </w:lvl>
    <w:lvl w:ilvl="6" w:tplc="3202D31A">
      <w:start w:val="1"/>
      <w:numFmt w:val="decimal"/>
      <w:lvlText w:val="%7."/>
      <w:lvlJc w:val="left"/>
      <w:pPr>
        <w:ind w:left="5040" w:hanging="360"/>
      </w:pPr>
    </w:lvl>
    <w:lvl w:ilvl="7" w:tplc="3732E5F0">
      <w:start w:val="1"/>
      <w:numFmt w:val="lowerLetter"/>
      <w:lvlText w:val="%8."/>
      <w:lvlJc w:val="left"/>
      <w:pPr>
        <w:ind w:left="5760" w:hanging="360"/>
      </w:pPr>
    </w:lvl>
    <w:lvl w:ilvl="8" w:tplc="AE989FF4">
      <w:start w:val="1"/>
      <w:numFmt w:val="lowerRoman"/>
      <w:lvlText w:val="%9."/>
      <w:lvlJc w:val="right"/>
      <w:pPr>
        <w:ind w:left="6480" w:hanging="180"/>
      </w:pPr>
    </w:lvl>
  </w:abstractNum>
  <w:abstractNum w:abstractNumId="14" w15:restartNumberingAfterBreak="0">
    <w:nsid w:val="639F2902"/>
    <w:multiLevelType w:val="multilevel"/>
    <w:tmpl w:val="E7CAB9BC"/>
    <w:lvl w:ilvl="0">
      <w:start w:val="2"/>
      <w:numFmt w:val="decimal"/>
      <w:lvlText w:val="%1."/>
      <w:lvlJc w:val="left"/>
      <w:pPr>
        <w:ind w:left="360" w:hanging="360"/>
      </w:pPr>
      <w:rPr>
        <w:b/>
      </w:rPr>
    </w:lvl>
    <w:lvl w:ilvl="1">
      <w:start w:val="1"/>
      <w:numFmt w:val="decimal"/>
      <w:lvlText w:val="%1.%2."/>
      <w:lvlJc w:val="left"/>
      <w:pPr>
        <w:ind w:left="720" w:hanging="360"/>
      </w:pPr>
      <w:rPr>
        <w:b/>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5" w15:restartNumberingAfterBreak="0">
    <w:nsid w:val="69CB614C"/>
    <w:multiLevelType w:val="multilevel"/>
    <w:tmpl w:val="E1B20854"/>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15:restartNumberingAfterBreak="0">
    <w:nsid w:val="7ECA636F"/>
    <w:multiLevelType w:val="hybridMultilevel"/>
    <w:tmpl w:val="8B3AA9A6"/>
    <w:lvl w:ilvl="0" w:tplc="64767CD4">
      <w:start w:val="1"/>
      <w:numFmt w:val="upperRoman"/>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2"/>
  </w:num>
  <w:num w:numId="2">
    <w:abstractNumId w:val="4"/>
  </w:num>
  <w:num w:numId="3">
    <w:abstractNumId w:val="14"/>
  </w:num>
  <w:num w:numId="4">
    <w:abstractNumId w:val="15"/>
  </w:num>
  <w:num w:numId="5">
    <w:abstractNumId w:val="0"/>
  </w:num>
  <w:num w:numId="6">
    <w:abstractNumId w:val="7"/>
  </w:num>
  <w:num w:numId="7">
    <w:abstractNumId w:val="10"/>
  </w:num>
  <w:num w:numId="8">
    <w:abstractNumId w:val="1"/>
  </w:num>
  <w:num w:numId="9">
    <w:abstractNumId w:val="3"/>
  </w:num>
  <w:num w:numId="10">
    <w:abstractNumId w:val="12"/>
  </w:num>
  <w:num w:numId="11">
    <w:abstractNumId w:val="6"/>
  </w:num>
  <w:num w:numId="12">
    <w:abstractNumId w:val="11"/>
  </w:num>
  <w:num w:numId="13">
    <w:abstractNumId w:val="5"/>
  </w:num>
  <w:num w:numId="14">
    <w:abstractNumId w:val="8"/>
  </w:num>
  <w:num w:numId="15">
    <w:abstractNumId w:val="16"/>
  </w:num>
  <w:num w:numId="1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removePersonalInformation/>
  <w:removeDateAndTime/>
  <w:proofState w:spelling="clean"/>
  <w:defaultTabStop w:val="708"/>
  <w:autoHyphenation/>
  <w:hyphenationZone w:val="425"/>
  <w:characterSpacingControl w:val="doNotCompress"/>
  <w:hdrShapeDefaults>
    <o:shapedefaults v:ext="edit" spidmax="8193"/>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962501"/>
    <w:rsid w:val="000069A9"/>
    <w:rsid w:val="0001381B"/>
    <w:rsid w:val="0002061D"/>
    <w:rsid w:val="00025EC2"/>
    <w:rsid w:val="00025F3E"/>
    <w:rsid w:val="00026E37"/>
    <w:rsid w:val="000360F4"/>
    <w:rsid w:val="0004324A"/>
    <w:rsid w:val="00045A65"/>
    <w:rsid w:val="000467DA"/>
    <w:rsid w:val="00060EE2"/>
    <w:rsid w:val="00073169"/>
    <w:rsid w:val="00086FA9"/>
    <w:rsid w:val="00092E6D"/>
    <w:rsid w:val="000966B5"/>
    <w:rsid w:val="000A15E4"/>
    <w:rsid w:val="000B79D4"/>
    <w:rsid w:val="000C1BFB"/>
    <w:rsid w:val="000C71A2"/>
    <w:rsid w:val="000D7C2E"/>
    <w:rsid w:val="000E4187"/>
    <w:rsid w:val="000E66F3"/>
    <w:rsid w:val="000F0A9D"/>
    <w:rsid w:val="000F0CE8"/>
    <w:rsid w:val="001002E9"/>
    <w:rsid w:val="001110A5"/>
    <w:rsid w:val="001139C2"/>
    <w:rsid w:val="00120CE0"/>
    <w:rsid w:val="0012768F"/>
    <w:rsid w:val="00133277"/>
    <w:rsid w:val="00141FAC"/>
    <w:rsid w:val="0014772C"/>
    <w:rsid w:val="00160114"/>
    <w:rsid w:val="00160FD4"/>
    <w:rsid w:val="00181ECE"/>
    <w:rsid w:val="001826B0"/>
    <w:rsid w:val="001A1287"/>
    <w:rsid w:val="001B4452"/>
    <w:rsid w:val="001C1685"/>
    <w:rsid w:val="001F2EF1"/>
    <w:rsid w:val="001F6445"/>
    <w:rsid w:val="0020183A"/>
    <w:rsid w:val="0020789F"/>
    <w:rsid w:val="00212B3C"/>
    <w:rsid w:val="00217344"/>
    <w:rsid w:val="00222B94"/>
    <w:rsid w:val="00222F8B"/>
    <w:rsid w:val="00224CC5"/>
    <w:rsid w:val="002328EC"/>
    <w:rsid w:val="0025135A"/>
    <w:rsid w:val="00254F2B"/>
    <w:rsid w:val="00256D68"/>
    <w:rsid w:val="00266523"/>
    <w:rsid w:val="00266D14"/>
    <w:rsid w:val="00267F6F"/>
    <w:rsid w:val="00270922"/>
    <w:rsid w:val="00270B57"/>
    <w:rsid w:val="0027180A"/>
    <w:rsid w:val="0027255E"/>
    <w:rsid w:val="00285435"/>
    <w:rsid w:val="00286131"/>
    <w:rsid w:val="002A0EC5"/>
    <w:rsid w:val="002C19F4"/>
    <w:rsid w:val="002C37A0"/>
    <w:rsid w:val="002D3618"/>
    <w:rsid w:val="002E4872"/>
    <w:rsid w:val="002E79EC"/>
    <w:rsid w:val="002F0114"/>
    <w:rsid w:val="002F63BB"/>
    <w:rsid w:val="00307275"/>
    <w:rsid w:val="00311281"/>
    <w:rsid w:val="003153F5"/>
    <w:rsid w:val="00335F0B"/>
    <w:rsid w:val="00346B3B"/>
    <w:rsid w:val="003531CE"/>
    <w:rsid w:val="00356151"/>
    <w:rsid w:val="00386024"/>
    <w:rsid w:val="0039578C"/>
    <w:rsid w:val="003A3ED9"/>
    <w:rsid w:val="003C4DC1"/>
    <w:rsid w:val="003F1CA2"/>
    <w:rsid w:val="00405E64"/>
    <w:rsid w:val="0041136C"/>
    <w:rsid w:val="004201A4"/>
    <w:rsid w:val="004353EF"/>
    <w:rsid w:val="0043689D"/>
    <w:rsid w:val="004408E6"/>
    <w:rsid w:val="00461C6B"/>
    <w:rsid w:val="00466E1C"/>
    <w:rsid w:val="00467AC9"/>
    <w:rsid w:val="00481F7B"/>
    <w:rsid w:val="00492DF8"/>
    <w:rsid w:val="00493C23"/>
    <w:rsid w:val="004A1124"/>
    <w:rsid w:val="004B0BA9"/>
    <w:rsid w:val="004B1DCB"/>
    <w:rsid w:val="004B3246"/>
    <w:rsid w:val="004B52D0"/>
    <w:rsid w:val="004C0163"/>
    <w:rsid w:val="004F00FC"/>
    <w:rsid w:val="004F7E7D"/>
    <w:rsid w:val="00512D1F"/>
    <w:rsid w:val="005149B1"/>
    <w:rsid w:val="00524F8B"/>
    <w:rsid w:val="00530985"/>
    <w:rsid w:val="00531AB6"/>
    <w:rsid w:val="00533218"/>
    <w:rsid w:val="005350D6"/>
    <w:rsid w:val="00554B86"/>
    <w:rsid w:val="00562760"/>
    <w:rsid w:val="00590BBC"/>
    <w:rsid w:val="00591546"/>
    <w:rsid w:val="005B5F47"/>
    <w:rsid w:val="005C3EAC"/>
    <w:rsid w:val="005C418B"/>
    <w:rsid w:val="005D539B"/>
    <w:rsid w:val="005E152A"/>
    <w:rsid w:val="005E309C"/>
    <w:rsid w:val="00611D7C"/>
    <w:rsid w:val="006416BE"/>
    <w:rsid w:val="006431D1"/>
    <w:rsid w:val="006444F3"/>
    <w:rsid w:val="0064513E"/>
    <w:rsid w:val="00646FD6"/>
    <w:rsid w:val="0065198D"/>
    <w:rsid w:val="006519B4"/>
    <w:rsid w:val="006A0F06"/>
    <w:rsid w:val="006A4F1A"/>
    <w:rsid w:val="006A70D9"/>
    <w:rsid w:val="006C03E7"/>
    <w:rsid w:val="006C0D13"/>
    <w:rsid w:val="006C5CF2"/>
    <w:rsid w:val="006D2F64"/>
    <w:rsid w:val="006F6091"/>
    <w:rsid w:val="007053AC"/>
    <w:rsid w:val="0071164D"/>
    <w:rsid w:val="00716ECF"/>
    <w:rsid w:val="007271C5"/>
    <w:rsid w:val="007330FF"/>
    <w:rsid w:val="00737E17"/>
    <w:rsid w:val="007466AB"/>
    <w:rsid w:val="00775CE4"/>
    <w:rsid w:val="007873A8"/>
    <w:rsid w:val="00791E02"/>
    <w:rsid w:val="007926A3"/>
    <w:rsid w:val="00794FC7"/>
    <w:rsid w:val="00796674"/>
    <w:rsid w:val="007A6D91"/>
    <w:rsid w:val="007B4570"/>
    <w:rsid w:val="007B593A"/>
    <w:rsid w:val="0081531B"/>
    <w:rsid w:val="00823144"/>
    <w:rsid w:val="00824099"/>
    <w:rsid w:val="00827BD7"/>
    <w:rsid w:val="008321C1"/>
    <w:rsid w:val="00837E9E"/>
    <w:rsid w:val="008468C6"/>
    <w:rsid w:val="00855A4E"/>
    <w:rsid w:val="008569DB"/>
    <w:rsid w:val="008610C8"/>
    <w:rsid w:val="00861D23"/>
    <w:rsid w:val="008714A0"/>
    <w:rsid w:val="00874F45"/>
    <w:rsid w:val="00897995"/>
    <w:rsid w:val="008A5788"/>
    <w:rsid w:val="008B0626"/>
    <w:rsid w:val="008C5FCA"/>
    <w:rsid w:val="008E1EEF"/>
    <w:rsid w:val="008F2DF0"/>
    <w:rsid w:val="008F2F64"/>
    <w:rsid w:val="008F5671"/>
    <w:rsid w:val="008F651D"/>
    <w:rsid w:val="009062D4"/>
    <w:rsid w:val="009237BF"/>
    <w:rsid w:val="00924198"/>
    <w:rsid w:val="00930E50"/>
    <w:rsid w:val="00941153"/>
    <w:rsid w:val="00941C02"/>
    <w:rsid w:val="009447E5"/>
    <w:rsid w:val="00945553"/>
    <w:rsid w:val="00946D13"/>
    <w:rsid w:val="00950FD0"/>
    <w:rsid w:val="00954CA2"/>
    <w:rsid w:val="00962501"/>
    <w:rsid w:val="009762EB"/>
    <w:rsid w:val="00976D9E"/>
    <w:rsid w:val="009810F3"/>
    <w:rsid w:val="009A51AB"/>
    <w:rsid w:val="009B58DD"/>
    <w:rsid w:val="009B64A9"/>
    <w:rsid w:val="009C2211"/>
    <w:rsid w:val="009C4887"/>
    <w:rsid w:val="009E7C78"/>
    <w:rsid w:val="00A015F3"/>
    <w:rsid w:val="00A12522"/>
    <w:rsid w:val="00A14B6D"/>
    <w:rsid w:val="00A1712F"/>
    <w:rsid w:val="00A34258"/>
    <w:rsid w:val="00A5059F"/>
    <w:rsid w:val="00A651DF"/>
    <w:rsid w:val="00A70851"/>
    <w:rsid w:val="00A71C36"/>
    <w:rsid w:val="00A74004"/>
    <w:rsid w:val="00A75CC0"/>
    <w:rsid w:val="00A855CE"/>
    <w:rsid w:val="00AA2D34"/>
    <w:rsid w:val="00AA3456"/>
    <w:rsid w:val="00AA3BA6"/>
    <w:rsid w:val="00AA4311"/>
    <w:rsid w:val="00AB1F5E"/>
    <w:rsid w:val="00AC64BD"/>
    <w:rsid w:val="00AC6CD8"/>
    <w:rsid w:val="00AF4580"/>
    <w:rsid w:val="00AF608B"/>
    <w:rsid w:val="00B04AAC"/>
    <w:rsid w:val="00B23AC4"/>
    <w:rsid w:val="00B304E1"/>
    <w:rsid w:val="00B416CE"/>
    <w:rsid w:val="00B428E1"/>
    <w:rsid w:val="00B66771"/>
    <w:rsid w:val="00B724DE"/>
    <w:rsid w:val="00B7443C"/>
    <w:rsid w:val="00B7634B"/>
    <w:rsid w:val="00B82291"/>
    <w:rsid w:val="00B84372"/>
    <w:rsid w:val="00B90BAE"/>
    <w:rsid w:val="00B92E0A"/>
    <w:rsid w:val="00B95128"/>
    <w:rsid w:val="00BA49CB"/>
    <w:rsid w:val="00BA5058"/>
    <w:rsid w:val="00BB4B9A"/>
    <w:rsid w:val="00BC7E02"/>
    <w:rsid w:val="00BD784D"/>
    <w:rsid w:val="00BF40E3"/>
    <w:rsid w:val="00BF5A08"/>
    <w:rsid w:val="00C003F9"/>
    <w:rsid w:val="00C04D0A"/>
    <w:rsid w:val="00C10774"/>
    <w:rsid w:val="00C239E4"/>
    <w:rsid w:val="00C33AC0"/>
    <w:rsid w:val="00C356D0"/>
    <w:rsid w:val="00C3644A"/>
    <w:rsid w:val="00C475E9"/>
    <w:rsid w:val="00C72190"/>
    <w:rsid w:val="00C772AD"/>
    <w:rsid w:val="00C865E7"/>
    <w:rsid w:val="00C86DF6"/>
    <w:rsid w:val="00C96044"/>
    <w:rsid w:val="00CA5138"/>
    <w:rsid w:val="00CA76FB"/>
    <w:rsid w:val="00CB79C0"/>
    <w:rsid w:val="00CD6C28"/>
    <w:rsid w:val="00CE0C56"/>
    <w:rsid w:val="00CE4276"/>
    <w:rsid w:val="00CE4793"/>
    <w:rsid w:val="00D04E05"/>
    <w:rsid w:val="00D0685F"/>
    <w:rsid w:val="00D11BEE"/>
    <w:rsid w:val="00D276FD"/>
    <w:rsid w:val="00D442F8"/>
    <w:rsid w:val="00D6356C"/>
    <w:rsid w:val="00D85A2B"/>
    <w:rsid w:val="00D90B6C"/>
    <w:rsid w:val="00D93A46"/>
    <w:rsid w:val="00D93B07"/>
    <w:rsid w:val="00DA62C8"/>
    <w:rsid w:val="00DA6B94"/>
    <w:rsid w:val="00DB76DD"/>
    <w:rsid w:val="00DC35F7"/>
    <w:rsid w:val="00DC4699"/>
    <w:rsid w:val="00DD3AD4"/>
    <w:rsid w:val="00DD74CA"/>
    <w:rsid w:val="00DE17CA"/>
    <w:rsid w:val="00DF70FA"/>
    <w:rsid w:val="00E01CE9"/>
    <w:rsid w:val="00E13585"/>
    <w:rsid w:val="00E13C29"/>
    <w:rsid w:val="00E52EE0"/>
    <w:rsid w:val="00E56B2F"/>
    <w:rsid w:val="00E60FF8"/>
    <w:rsid w:val="00E70249"/>
    <w:rsid w:val="00E8168F"/>
    <w:rsid w:val="00E87BAD"/>
    <w:rsid w:val="00E9237F"/>
    <w:rsid w:val="00EB0D7C"/>
    <w:rsid w:val="00EB19D5"/>
    <w:rsid w:val="00EB1FA9"/>
    <w:rsid w:val="00EB23F2"/>
    <w:rsid w:val="00EC3B09"/>
    <w:rsid w:val="00ED32BF"/>
    <w:rsid w:val="00F02D1C"/>
    <w:rsid w:val="00F067B5"/>
    <w:rsid w:val="00F14BA3"/>
    <w:rsid w:val="00F16634"/>
    <w:rsid w:val="00F20EC2"/>
    <w:rsid w:val="00F2114E"/>
    <w:rsid w:val="00F368E4"/>
    <w:rsid w:val="00F372F0"/>
    <w:rsid w:val="00F4196C"/>
    <w:rsid w:val="00F4330D"/>
    <w:rsid w:val="00F50744"/>
    <w:rsid w:val="00F66D62"/>
    <w:rsid w:val="00F71903"/>
    <w:rsid w:val="00F76C4C"/>
    <w:rsid w:val="00F771B7"/>
    <w:rsid w:val="00F776AB"/>
    <w:rsid w:val="00F8200F"/>
    <w:rsid w:val="00F82131"/>
    <w:rsid w:val="00F84FA2"/>
    <w:rsid w:val="00F96761"/>
    <w:rsid w:val="00FA127D"/>
    <w:rsid w:val="00FC0CB3"/>
    <w:rsid w:val="00FC59FD"/>
    <w:rsid w:val="00FD3D6C"/>
    <w:rsid w:val="00FE4D85"/>
    <w:rsid w:val="00FE5A2F"/>
    <w:rsid w:val="00FF604A"/>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3250B9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ny">
    <w:name w:val="Normal"/>
    <w:rsid w:val="004201A4"/>
    <w:pPr>
      <w:suppressAutoHyphens/>
      <w:autoSpaceDN w:val="0"/>
      <w:spacing w:after="160"/>
      <w:textAlignment w:val="baseline"/>
    </w:pPr>
    <w:rPr>
      <w:sz w:val="22"/>
      <w:szCs w:val="22"/>
      <w:lang w:eastAsia="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Odwoaniedokomentarza">
    <w:name w:val="annotation reference"/>
    <w:rsid w:val="004201A4"/>
    <w:rPr>
      <w:sz w:val="16"/>
      <w:szCs w:val="16"/>
    </w:rPr>
  </w:style>
  <w:style w:type="paragraph" w:styleId="Tekstkomentarza">
    <w:name w:val="annotation text"/>
    <w:basedOn w:val="Normalny"/>
    <w:uiPriority w:val="99"/>
    <w:rsid w:val="004201A4"/>
    <w:pPr>
      <w:spacing w:after="200"/>
    </w:pPr>
    <w:rPr>
      <w:rFonts w:eastAsia="Times New Roman"/>
      <w:sz w:val="20"/>
      <w:szCs w:val="20"/>
      <w:lang w:eastAsia="pl-PL"/>
    </w:rPr>
  </w:style>
  <w:style w:type="character" w:customStyle="1" w:styleId="TekstkomentarzaZnak">
    <w:name w:val="Tekst komentarza Znak"/>
    <w:rsid w:val="004201A4"/>
    <w:rPr>
      <w:rFonts w:ascii="Calibri" w:eastAsia="Times New Roman" w:hAnsi="Calibri" w:cs="Times New Roman"/>
      <w:sz w:val="20"/>
      <w:szCs w:val="20"/>
      <w:lang w:eastAsia="pl-PL"/>
    </w:rPr>
  </w:style>
  <w:style w:type="paragraph" w:styleId="Tekstdymka">
    <w:name w:val="Balloon Text"/>
    <w:basedOn w:val="Normalny"/>
    <w:rsid w:val="004201A4"/>
    <w:pPr>
      <w:spacing w:after="0"/>
    </w:pPr>
    <w:rPr>
      <w:rFonts w:ascii="Segoe UI" w:hAnsi="Segoe UI" w:cs="Segoe UI"/>
      <w:sz w:val="18"/>
      <w:szCs w:val="18"/>
    </w:rPr>
  </w:style>
  <w:style w:type="character" w:customStyle="1" w:styleId="TekstdymkaZnak">
    <w:name w:val="Tekst dymka Znak"/>
    <w:rsid w:val="004201A4"/>
    <w:rPr>
      <w:rFonts w:ascii="Segoe UI" w:hAnsi="Segoe UI" w:cs="Segoe UI"/>
      <w:sz w:val="18"/>
      <w:szCs w:val="18"/>
    </w:rPr>
  </w:style>
  <w:style w:type="paragraph" w:styleId="Akapitzlist">
    <w:name w:val="List Paragraph"/>
    <w:aliases w:val="Numerowanie,Akapit z listą BS,Kolorowa lista — akcent 11"/>
    <w:basedOn w:val="Normalny"/>
    <w:link w:val="AkapitzlistZnak"/>
    <w:qFormat/>
    <w:rsid w:val="00F8200F"/>
    <w:pPr>
      <w:ind w:left="720"/>
    </w:pPr>
  </w:style>
  <w:style w:type="character" w:styleId="Hipercze">
    <w:name w:val="Hyperlink"/>
    <w:rsid w:val="004201A4"/>
    <w:rPr>
      <w:color w:val="0563C1"/>
      <w:u w:val="single"/>
    </w:rPr>
  </w:style>
  <w:style w:type="paragraph" w:styleId="Tekstprzypisudolnego">
    <w:name w:val="footnote text"/>
    <w:aliases w:val="Podrozdział,Podrozdział Znak,Podrozdział Znak Znak,Footnote,Podrozdzia3,-E Fuﬂnotentext,Fuﬂnotentext Ursprung,Fußnotentext Ursprung,-E Fußnotentext,Footnote text,Tekst przypisu Znak Znak Znak Znak,Fußnote,footnote text,fn,Znak,o"/>
    <w:basedOn w:val="Normalny"/>
    <w:qFormat/>
    <w:rsid w:val="004201A4"/>
    <w:pPr>
      <w:spacing w:after="0"/>
    </w:pPr>
    <w:rPr>
      <w:sz w:val="20"/>
      <w:szCs w:val="20"/>
    </w:rPr>
  </w:style>
  <w:style w:type="character" w:customStyle="1" w:styleId="TekstprzypisudolnegoZnak">
    <w:name w:val="Tekst przypisu dolnego Znak"/>
    <w:aliases w:val="Podrozdział Znak1,Podrozdział Znak Znak1,Podrozdział Znak Znak Znak,Footnote Znak,Podrozdzia3 Znak,-E Fuﬂnotentext Znak,Fuﬂnotentext Ursprung Znak,Fußnotentext Ursprung Znak,-E Fußnotentext Znak,Footnote text Znak,fn Znak"/>
    <w:uiPriority w:val="99"/>
    <w:rsid w:val="004201A4"/>
    <w:rPr>
      <w:sz w:val="20"/>
      <w:szCs w:val="20"/>
    </w:rPr>
  </w:style>
  <w:style w:type="character" w:styleId="Odwoanieprzypisudolnego">
    <w:name w:val="footnote reference"/>
    <w:aliases w:val="Footnote Reference Number,Odwołanie przypisu,Footnote symbol,Footnote reference number,note TESI,SUPERS,EN Footnote Reference,Footnote number,Ref,de nota al pie,Odwo3anie przypisu,Times 10 Point,Exposant 3 Point,number,16 Poi"/>
    <w:rsid w:val="004201A4"/>
    <w:rPr>
      <w:position w:val="0"/>
      <w:vertAlign w:val="superscript"/>
    </w:rPr>
  </w:style>
  <w:style w:type="paragraph" w:styleId="Tematkomentarza">
    <w:name w:val="annotation subject"/>
    <w:basedOn w:val="Tekstkomentarza"/>
    <w:next w:val="Tekstkomentarza"/>
    <w:rsid w:val="004201A4"/>
    <w:pPr>
      <w:spacing w:after="160"/>
    </w:pPr>
    <w:rPr>
      <w:rFonts w:eastAsia="Calibri"/>
      <w:b/>
      <w:bCs/>
      <w:lang w:eastAsia="en-US"/>
    </w:rPr>
  </w:style>
  <w:style w:type="character" w:customStyle="1" w:styleId="TekstkomentarzaZnak1">
    <w:name w:val="Tekst komentarza Znak1"/>
    <w:rsid w:val="004201A4"/>
    <w:rPr>
      <w:rFonts w:eastAsia="Times New Roman"/>
      <w:sz w:val="20"/>
      <w:szCs w:val="20"/>
      <w:lang w:eastAsia="pl-PL"/>
    </w:rPr>
  </w:style>
  <w:style w:type="character" w:customStyle="1" w:styleId="TematkomentarzaZnak">
    <w:name w:val="Temat komentarza Znak"/>
    <w:rsid w:val="004201A4"/>
    <w:rPr>
      <w:rFonts w:eastAsia="Times New Roman"/>
      <w:b/>
      <w:bCs/>
      <w:sz w:val="20"/>
      <w:szCs w:val="20"/>
      <w:lang w:eastAsia="pl-PL"/>
    </w:rPr>
  </w:style>
  <w:style w:type="paragraph" w:styleId="Nagwek">
    <w:name w:val="header"/>
    <w:aliases w:val="Znak Znak"/>
    <w:basedOn w:val="Normalny"/>
    <w:link w:val="NagwekZnak"/>
    <w:unhideWhenUsed/>
    <w:rsid w:val="00256D68"/>
    <w:pPr>
      <w:tabs>
        <w:tab w:val="center" w:pos="4536"/>
        <w:tab w:val="right" w:pos="9072"/>
      </w:tabs>
      <w:spacing w:after="0"/>
    </w:pPr>
  </w:style>
  <w:style w:type="character" w:customStyle="1" w:styleId="NagwekZnak">
    <w:name w:val="Nagłówek Znak"/>
    <w:aliases w:val="Znak Znak Znak"/>
    <w:link w:val="Nagwek"/>
    <w:rsid w:val="00256D68"/>
    <w:rPr>
      <w:sz w:val="22"/>
      <w:szCs w:val="22"/>
      <w:lang w:eastAsia="en-US"/>
    </w:rPr>
  </w:style>
  <w:style w:type="paragraph" w:styleId="Stopka">
    <w:name w:val="footer"/>
    <w:basedOn w:val="Normalny"/>
    <w:link w:val="StopkaZnak"/>
    <w:uiPriority w:val="99"/>
    <w:unhideWhenUsed/>
    <w:rsid w:val="00256D68"/>
    <w:pPr>
      <w:tabs>
        <w:tab w:val="center" w:pos="4536"/>
        <w:tab w:val="right" w:pos="9072"/>
      </w:tabs>
      <w:spacing w:after="0"/>
    </w:pPr>
  </w:style>
  <w:style w:type="character" w:customStyle="1" w:styleId="StopkaZnak">
    <w:name w:val="Stopka Znak"/>
    <w:link w:val="Stopka"/>
    <w:uiPriority w:val="99"/>
    <w:rsid w:val="00256D68"/>
    <w:rPr>
      <w:sz w:val="22"/>
      <w:szCs w:val="22"/>
      <w:lang w:eastAsia="en-US"/>
    </w:rPr>
  </w:style>
  <w:style w:type="character" w:customStyle="1" w:styleId="AkapitzlistZnak">
    <w:name w:val="Akapit z listą Znak"/>
    <w:aliases w:val="Numerowanie Znak,Akapit z listą BS Znak,Kolorowa lista — akcent 11 Znak"/>
    <w:link w:val="Akapitzlist"/>
    <w:locked/>
    <w:rsid w:val="00897995"/>
    <w:rPr>
      <w:sz w:val="22"/>
      <w:szCs w:val="22"/>
      <w:lang w:eastAsia="en-US"/>
    </w:rPr>
  </w:style>
  <w:style w:type="table" w:styleId="Tabela-Siatka">
    <w:name w:val="Table Grid"/>
    <w:basedOn w:val="Standardowy"/>
    <w:uiPriority w:val="59"/>
    <w:rsid w:val="004F7E7D"/>
    <w:rPr>
      <w:rFonts w:ascii="Georgia" w:eastAsiaTheme="minorHAnsi" w:hAnsi="Georgia" w:cstheme="minorBidi"/>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oprawka">
    <w:name w:val="Revision"/>
    <w:hidden/>
    <w:uiPriority w:val="99"/>
    <w:semiHidden/>
    <w:rsid w:val="0071164D"/>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od@miir.gov.pl"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kontakt@pfrventures.pl" TargetMode="External"/><Relationship Id="rId14"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6.emf"/></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jpeg"/><Relationship Id="rId1" Type="http://schemas.openxmlformats.org/officeDocument/2006/relationships/image" Target="media/image1.jpeg"/><Relationship Id="rId5" Type="http://schemas.openxmlformats.org/officeDocument/2006/relationships/image" Target="media/image5.png"/><Relationship Id="rId4" Type="http://schemas.openxmlformats.org/officeDocument/2006/relationships/image" Target="media/image4.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16FC75E-8B84-400F-BEF8-C37325DBA1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1285</Words>
  <Characters>7716</Characters>
  <Application>Microsoft Office Word</Application>
  <DocSecurity>0</DocSecurity>
  <Lines>64</Lines>
  <Paragraphs>17</Paragraphs>
  <ScaleCrop>false</ScaleCrop>
  <HeadingPairs>
    <vt:vector size="2" baseType="variant">
      <vt:variant>
        <vt:lpstr>Tytuł</vt:lpstr>
      </vt:variant>
      <vt:variant>
        <vt:i4>1</vt:i4>
      </vt:variant>
    </vt:vector>
  </HeadingPairs>
  <TitlesOfParts>
    <vt:vector size="1" baseType="lpstr">
      <vt:lpstr/>
    </vt:vector>
  </TitlesOfParts>
  <LinksUpToDate>false</LinksUpToDate>
  <CharactersWithSpaces>8984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2017-08-17T13:09:00Z</dcterms:created>
  <dcterms:modified xsi:type="dcterms:W3CDTF">2018-09-19T12:49:00Z</dcterms:modified>
</cp:coreProperties>
</file>