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B1F3A5" w14:textId="77777777" w:rsidR="00C27775" w:rsidRPr="00392EDD" w:rsidRDefault="00C27775" w:rsidP="00960FE6">
      <w:pPr>
        <w:spacing w:after="120"/>
        <w:jc w:val="both"/>
        <w:rPr>
          <w:lang w:val="en-US"/>
        </w:rPr>
      </w:pPr>
    </w:p>
    <w:p w14:paraId="0572DC09" w14:textId="77777777" w:rsidR="00C27775" w:rsidRPr="00392EDD" w:rsidRDefault="00C27775" w:rsidP="00960FE6">
      <w:pPr>
        <w:spacing w:after="120"/>
        <w:jc w:val="both"/>
        <w:rPr>
          <w:lang w:val="en-US"/>
        </w:rPr>
      </w:pPr>
    </w:p>
    <w:p w14:paraId="3D1C63C2" w14:textId="77777777" w:rsidR="00C27775" w:rsidRPr="00392EDD" w:rsidRDefault="00C27775" w:rsidP="00960FE6">
      <w:pPr>
        <w:spacing w:after="120"/>
        <w:jc w:val="both"/>
        <w:rPr>
          <w:lang w:val="en-US"/>
        </w:rPr>
      </w:pPr>
    </w:p>
    <w:p w14:paraId="7D5827A4" w14:textId="77777777" w:rsidR="00C27775" w:rsidRPr="00392EDD" w:rsidRDefault="00C27775" w:rsidP="00960FE6">
      <w:pPr>
        <w:spacing w:after="120"/>
        <w:jc w:val="both"/>
        <w:rPr>
          <w:lang w:val="en-US"/>
        </w:rPr>
      </w:pPr>
    </w:p>
    <w:p w14:paraId="22E438FF" w14:textId="77777777" w:rsidR="00C27775" w:rsidRPr="00392EDD" w:rsidRDefault="00C27775" w:rsidP="00960FE6">
      <w:pPr>
        <w:spacing w:after="120"/>
        <w:jc w:val="both"/>
        <w:rPr>
          <w:lang w:val="en-US"/>
        </w:rPr>
      </w:pPr>
    </w:p>
    <w:p w14:paraId="36E537EC" w14:textId="77777777" w:rsidR="00C27775" w:rsidRPr="00392EDD" w:rsidRDefault="00C27775" w:rsidP="00960FE6">
      <w:pPr>
        <w:spacing w:after="120"/>
        <w:jc w:val="both"/>
        <w:rPr>
          <w:lang w:val="en-US"/>
        </w:rPr>
      </w:pPr>
    </w:p>
    <w:p w14:paraId="7F24F16D" w14:textId="77777777" w:rsidR="00C27775" w:rsidRPr="00392EDD" w:rsidRDefault="00C27775" w:rsidP="00960FE6">
      <w:pPr>
        <w:spacing w:after="120"/>
        <w:jc w:val="both"/>
        <w:rPr>
          <w:lang w:val="en-US"/>
        </w:rPr>
      </w:pPr>
    </w:p>
    <w:p w14:paraId="37DE4A1D" w14:textId="77777777" w:rsidR="00C27775" w:rsidRPr="00392EDD" w:rsidRDefault="00C27775" w:rsidP="00960FE6">
      <w:pPr>
        <w:spacing w:after="120"/>
        <w:jc w:val="both"/>
        <w:rPr>
          <w:lang w:val="en-US"/>
        </w:rPr>
      </w:pPr>
    </w:p>
    <w:p w14:paraId="2736C39F" w14:textId="7547D117" w:rsidR="00AA7929" w:rsidRPr="00392EDD" w:rsidRDefault="0087065A" w:rsidP="007724F8">
      <w:pPr>
        <w:spacing w:after="120"/>
        <w:jc w:val="center"/>
        <w:rPr>
          <w:lang w:val="en-US"/>
        </w:rPr>
      </w:pPr>
      <w:r w:rsidRPr="00392EDD">
        <w:rPr>
          <w:b/>
          <w:bCs/>
          <w:lang w:val="en-US"/>
        </w:rPr>
        <w:t xml:space="preserve">INVITATION TO </w:t>
      </w:r>
      <w:r w:rsidR="00857D32" w:rsidRPr="00392EDD">
        <w:rPr>
          <w:b/>
          <w:bCs/>
          <w:lang w:val="en-US"/>
        </w:rPr>
        <w:t>SUBMIT INVESTMENT PROPOSAL</w:t>
      </w:r>
      <w:r w:rsidR="00710704" w:rsidRPr="00392EDD">
        <w:rPr>
          <w:b/>
          <w:bCs/>
          <w:lang w:val="en-US"/>
        </w:rPr>
        <w:t xml:space="preserve"> UNDER THE </w:t>
      </w:r>
      <w:r w:rsidRPr="00392EDD">
        <w:rPr>
          <w:b/>
          <w:bCs/>
          <w:lang w:val="en-US"/>
        </w:rPr>
        <w:t>INNOVATE PL FoF PROGRAM</w:t>
      </w:r>
    </w:p>
    <w:p w14:paraId="2BD52B51" w14:textId="17E0A0B6" w:rsidR="00D41680" w:rsidRPr="00392EDD" w:rsidRDefault="00EC3DF1" w:rsidP="00BC1C74">
      <w:pPr>
        <w:spacing w:after="120"/>
        <w:jc w:val="center"/>
        <w:rPr>
          <w:lang w:val="en-US"/>
        </w:rPr>
      </w:pPr>
      <w:r w:rsidRPr="00392EDD">
        <w:rPr>
          <w:lang w:val="en-US"/>
        </w:rPr>
        <w:t xml:space="preserve">organized by </w:t>
      </w:r>
      <w:r w:rsidR="00D41680" w:rsidRPr="00392EDD">
        <w:rPr>
          <w:lang w:val="en-US"/>
        </w:rPr>
        <w:t xml:space="preserve">PFR Ventures Sp. z </w:t>
      </w:r>
      <w:proofErr w:type="spellStart"/>
      <w:r w:rsidR="00D41680" w:rsidRPr="00392EDD">
        <w:rPr>
          <w:lang w:val="en-US"/>
        </w:rPr>
        <w:t>o.o.</w:t>
      </w:r>
      <w:proofErr w:type="spellEnd"/>
      <w:r w:rsidR="00D41680" w:rsidRPr="00392EDD">
        <w:rPr>
          <w:lang w:val="en-US"/>
        </w:rPr>
        <w:t xml:space="preserve"> </w:t>
      </w:r>
      <w:r w:rsidR="003B4B64" w:rsidRPr="00392EDD">
        <w:rPr>
          <w:lang w:val="en-US"/>
        </w:rPr>
        <w:t>„</w:t>
      </w:r>
      <w:r w:rsidR="00981E22" w:rsidRPr="00392EDD">
        <w:rPr>
          <w:b/>
          <w:bCs/>
          <w:lang w:val="en-US"/>
        </w:rPr>
        <w:t>Organizer</w:t>
      </w:r>
      <w:r w:rsidR="00EB44AA" w:rsidRPr="00392EDD">
        <w:rPr>
          <w:lang w:val="en-US"/>
        </w:rPr>
        <w:t>”</w:t>
      </w:r>
      <w:r w:rsidR="00B021F6" w:rsidRPr="00392EDD">
        <w:rPr>
          <w:b/>
          <w:bCs/>
          <w:lang w:val="en-US"/>
        </w:rPr>
        <w:t xml:space="preserve"> </w:t>
      </w:r>
      <w:r w:rsidR="00981E22" w:rsidRPr="00392EDD">
        <w:rPr>
          <w:lang w:val="en-US"/>
        </w:rPr>
        <w:t>or</w:t>
      </w:r>
      <w:r w:rsidR="00AD24D4">
        <w:rPr>
          <w:b/>
          <w:bCs/>
          <w:lang w:val="en-US"/>
        </w:rPr>
        <w:t xml:space="preserve"> </w:t>
      </w:r>
      <w:r w:rsidR="00AD24D4" w:rsidRPr="004F12B8">
        <w:rPr>
          <w:lang w:val="en-US"/>
        </w:rPr>
        <w:t>„</w:t>
      </w:r>
      <w:r w:rsidR="00B9329B" w:rsidRPr="00392EDD">
        <w:rPr>
          <w:b/>
          <w:bCs/>
          <w:lang w:val="en-US"/>
        </w:rPr>
        <w:t>PF</w:t>
      </w:r>
      <w:r w:rsidR="00155F99" w:rsidRPr="00392EDD">
        <w:rPr>
          <w:b/>
          <w:bCs/>
          <w:lang w:val="en-US"/>
        </w:rPr>
        <w:t>R</w:t>
      </w:r>
      <w:r w:rsidR="00B9329B" w:rsidRPr="00392EDD">
        <w:rPr>
          <w:b/>
          <w:bCs/>
          <w:lang w:val="en-US"/>
        </w:rPr>
        <w:t>V</w:t>
      </w:r>
      <w:r w:rsidR="003B4B64" w:rsidRPr="00392EDD">
        <w:rPr>
          <w:lang w:val="en-US"/>
        </w:rPr>
        <w:t>”</w:t>
      </w:r>
    </w:p>
    <w:p w14:paraId="13F6E214" w14:textId="77777777" w:rsidR="00C27775" w:rsidRPr="00392EDD" w:rsidRDefault="00C27775" w:rsidP="00960FE6">
      <w:pPr>
        <w:spacing w:after="120"/>
        <w:jc w:val="both"/>
        <w:rPr>
          <w:lang w:val="en-US"/>
        </w:rPr>
      </w:pPr>
    </w:p>
    <w:p w14:paraId="014BCA1F" w14:textId="77777777" w:rsidR="00C27775" w:rsidRPr="00392EDD" w:rsidRDefault="00C27775" w:rsidP="00960FE6">
      <w:pPr>
        <w:spacing w:after="120"/>
        <w:jc w:val="both"/>
        <w:rPr>
          <w:lang w:val="en-US"/>
        </w:rPr>
      </w:pPr>
    </w:p>
    <w:p w14:paraId="37906344" w14:textId="0A90759E" w:rsidR="00806D32" w:rsidRPr="00392EDD" w:rsidRDefault="00981E22" w:rsidP="00564FF0">
      <w:pPr>
        <w:spacing w:after="120"/>
        <w:jc w:val="center"/>
        <w:rPr>
          <w:lang w:val="en-US"/>
        </w:rPr>
      </w:pPr>
      <w:r w:rsidRPr="00392EDD">
        <w:rPr>
          <w:lang w:val="en-US"/>
        </w:rPr>
        <w:t xml:space="preserve">April 20, </w:t>
      </w:r>
      <w:r w:rsidR="00AA7929" w:rsidRPr="00392EDD">
        <w:rPr>
          <w:lang w:val="en-US"/>
        </w:rPr>
        <w:t>2026</w:t>
      </w:r>
    </w:p>
    <w:p w14:paraId="01182077" w14:textId="77777777" w:rsidR="00C27775" w:rsidRPr="00392EDD" w:rsidRDefault="00C27775" w:rsidP="00960FE6">
      <w:pPr>
        <w:spacing w:after="120"/>
        <w:jc w:val="both"/>
        <w:rPr>
          <w:lang w:val="en-US"/>
        </w:rPr>
      </w:pPr>
    </w:p>
    <w:p w14:paraId="0A1D0CA1" w14:textId="77777777" w:rsidR="00C27775" w:rsidRPr="00392EDD" w:rsidRDefault="00C27775" w:rsidP="00960FE6">
      <w:pPr>
        <w:spacing w:after="120"/>
        <w:jc w:val="both"/>
        <w:rPr>
          <w:lang w:val="en-US"/>
        </w:rPr>
      </w:pPr>
    </w:p>
    <w:p w14:paraId="4390AF5C" w14:textId="77777777" w:rsidR="00C27775" w:rsidRPr="00392EDD" w:rsidRDefault="00C27775" w:rsidP="00960FE6">
      <w:pPr>
        <w:spacing w:after="120"/>
        <w:jc w:val="both"/>
        <w:rPr>
          <w:lang w:val="en-US"/>
        </w:rPr>
      </w:pPr>
    </w:p>
    <w:p w14:paraId="54348765" w14:textId="77777777" w:rsidR="00C27775" w:rsidRPr="00392EDD" w:rsidRDefault="00C27775" w:rsidP="00960FE6">
      <w:pPr>
        <w:spacing w:after="120"/>
        <w:jc w:val="both"/>
        <w:rPr>
          <w:lang w:val="en-US"/>
        </w:rPr>
      </w:pPr>
    </w:p>
    <w:p w14:paraId="3B8B27D6" w14:textId="77777777" w:rsidR="00C27775" w:rsidRPr="00392EDD" w:rsidRDefault="00C27775" w:rsidP="00960FE6">
      <w:pPr>
        <w:spacing w:after="120"/>
        <w:jc w:val="both"/>
        <w:rPr>
          <w:lang w:val="en-US"/>
        </w:rPr>
      </w:pPr>
    </w:p>
    <w:p w14:paraId="379A43E0" w14:textId="77777777" w:rsidR="00C27775" w:rsidRPr="00392EDD" w:rsidRDefault="00C27775" w:rsidP="00960FE6">
      <w:pPr>
        <w:spacing w:after="120"/>
        <w:jc w:val="both"/>
        <w:rPr>
          <w:lang w:val="en-US"/>
        </w:rPr>
      </w:pPr>
    </w:p>
    <w:p w14:paraId="65476239" w14:textId="77777777" w:rsidR="00C27775" w:rsidRPr="00392EDD" w:rsidRDefault="00C27775" w:rsidP="00960FE6">
      <w:pPr>
        <w:spacing w:after="120"/>
        <w:jc w:val="both"/>
        <w:rPr>
          <w:lang w:val="en-US"/>
        </w:rPr>
      </w:pPr>
    </w:p>
    <w:p w14:paraId="776F7825" w14:textId="77777777" w:rsidR="00C27775" w:rsidRPr="00392EDD" w:rsidRDefault="00C27775" w:rsidP="00960FE6">
      <w:pPr>
        <w:spacing w:after="120"/>
        <w:jc w:val="both"/>
        <w:rPr>
          <w:lang w:val="en-US"/>
        </w:rPr>
      </w:pPr>
    </w:p>
    <w:p w14:paraId="4C143D84" w14:textId="77777777" w:rsidR="00C27775" w:rsidRPr="00392EDD" w:rsidRDefault="00C27775" w:rsidP="00960FE6">
      <w:pPr>
        <w:spacing w:after="120"/>
        <w:jc w:val="both"/>
        <w:rPr>
          <w:lang w:val="en-US"/>
        </w:rPr>
      </w:pPr>
    </w:p>
    <w:p w14:paraId="7D1DC7D2" w14:textId="77777777" w:rsidR="00C27775" w:rsidRPr="00392EDD" w:rsidRDefault="00C27775" w:rsidP="00960FE6">
      <w:pPr>
        <w:spacing w:after="120"/>
        <w:jc w:val="both"/>
        <w:rPr>
          <w:lang w:val="en-US"/>
        </w:rPr>
      </w:pPr>
    </w:p>
    <w:p w14:paraId="45386C63" w14:textId="77777777" w:rsidR="00C27775" w:rsidRPr="00392EDD" w:rsidRDefault="00C27775" w:rsidP="00960FE6">
      <w:pPr>
        <w:spacing w:after="120"/>
        <w:jc w:val="both"/>
        <w:rPr>
          <w:lang w:val="en-US"/>
        </w:rPr>
      </w:pPr>
    </w:p>
    <w:p w14:paraId="22F2A9E4" w14:textId="77777777" w:rsidR="00C27775" w:rsidRPr="00392EDD" w:rsidRDefault="00C27775" w:rsidP="00960FE6">
      <w:pPr>
        <w:spacing w:after="120"/>
        <w:jc w:val="both"/>
        <w:rPr>
          <w:lang w:val="en-US"/>
        </w:rPr>
      </w:pPr>
    </w:p>
    <w:p w14:paraId="238EDD43" w14:textId="77777777" w:rsidR="00C27775" w:rsidRPr="00392EDD" w:rsidRDefault="00C27775" w:rsidP="00960FE6">
      <w:pPr>
        <w:spacing w:after="120"/>
        <w:jc w:val="both"/>
        <w:rPr>
          <w:lang w:val="en-US"/>
        </w:rPr>
      </w:pPr>
    </w:p>
    <w:p w14:paraId="1BE239CE" w14:textId="77777777" w:rsidR="00C27775" w:rsidRPr="00392EDD" w:rsidRDefault="00C27775" w:rsidP="00960FE6">
      <w:pPr>
        <w:spacing w:after="120"/>
        <w:jc w:val="both"/>
        <w:rPr>
          <w:lang w:val="en-US"/>
        </w:rPr>
      </w:pPr>
    </w:p>
    <w:p w14:paraId="62944AFD" w14:textId="77777777" w:rsidR="00C27775" w:rsidRPr="00392EDD" w:rsidRDefault="00C27775" w:rsidP="00960FE6">
      <w:pPr>
        <w:spacing w:after="120"/>
        <w:jc w:val="both"/>
        <w:rPr>
          <w:lang w:val="en-US"/>
        </w:rPr>
      </w:pPr>
    </w:p>
    <w:p w14:paraId="20E0D748" w14:textId="77777777" w:rsidR="00C27775" w:rsidRPr="00392EDD" w:rsidRDefault="00C27775" w:rsidP="00960FE6">
      <w:pPr>
        <w:spacing w:after="120"/>
        <w:jc w:val="both"/>
        <w:rPr>
          <w:lang w:val="en-US"/>
        </w:rPr>
      </w:pPr>
    </w:p>
    <w:p w14:paraId="287C4525" w14:textId="77777777" w:rsidR="00C27775" w:rsidRPr="00392EDD" w:rsidRDefault="00C27775" w:rsidP="00960FE6">
      <w:pPr>
        <w:spacing w:after="120"/>
        <w:jc w:val="both"/>
        <w:rPr>
          <w:lang w:val="en-US"/>
        </w:rPr>
      </w:pPr>
    </w:p>
    <w:p w14:paraId="2CA1185A" w14:textId="77777777" w:rsidR="00C27775" w:rsidRPr="00392EDD" w:rsidRDefault="00C27775" w:rsidP="00960FE6">
      <w:pPr>
        <w:spacing w:after="120"/>
        <w:jc w:val="both"/>
        <w:rPr>
          <w:lang w:val="en-US"/>
        </w:rPr>
      </w:pPr>
    </w:p>
    <w:p w14:paraId="39DEDB27" w14:textId="77777777" w:rsidR="00C27775" w:rsidRPr="00392EDD" w:rsidRDefault="00C27775" w:rsidP="00960FE6">
      <w:pPr>
        <w:spacing w:after="120"/>
        <w:jc w:val="both"/>
        <w:rPr>
          <w:lang w:val="en-US"/>
        </w:rPr>
      </w:pPr>
    </w:p>
    <w:p w14:paraId="3E69F442" w14:textId="77777777" w:rsidR="00C27775" w:rsidRPr="00392EDD" w:rsidRDefault="00C27775" w:rsidP="00960FE6">
      <w:pPr>
        <w:spacing w:after="120"/>
        <w:jc w:val="both"/>
        <w:rPr>
          <w:lang w:val="en-US"/>
        </w:rPr>
      </w:pPr>
    </w:p>
    <w:p w14:paraId="588E266F" w14:textId="77777777" w:rsidR="00E319DC" w:rsidRPr="00392EDD" w:rsidRDefault="00E319DC" w:rsidP="00960FE6">
      <w:pPr>
        <w:spacing w:after="120"/>
        <w:jc w:val="both"/>
        <w:rPr>
          <w:lang w:val="en-US"/>
        </w:rPr>
      </w:pPr>
    </w:p>
    <w:p w14:paraId="28E0BEAC" w14:textId="50FF9DA2" w:rsidR="00E319DC" w:rsidRPr="00392EDD" w:rsidRDefault="00E319DC" w:rsidP="00960FE6">
      <w:pPr>
        <w:spacing w:after="120"/>
        <w:jc w:val="both"/>
        <w:rPr>
          <w:lang w:val="en-US"/>
        </w:rPr>
      </w:pPr>
      <w:r w:rsidRPr="00392EDD">
        <w:rPr>
          <w:lang w:val="en-US"/>
        </w:rPr>
        <w:br w:type="page"/>
      </w:r>
    </w:p>
    <w:p w14:paraId="4DA6296F" w14:textId="77777777" w:rsidR="00643240" w:rsidRPr="00392EDD" w:rsidRDefault="00643240" w:rsidP="00325F3C">
      <w:pPr>
        <w:spacing w:after="120"/>
        <w:jc w:val="both"/>
        <w:rPr>
          <w:lang w:val="en-US"/>
        </w:rPr>
      </w:pPr>
    </w:p>
    <w:p w14:paraId="5951A0A7" w14:textId="77777777" w:rsidR="003A6E73" w:rsidRPr="00392EDD" w:rsidRDefault="003A6E73" w:rsidP="00325F3C">
      <w:pPr>
        <w:spacing w:after="120"/>
        <w:jc w:val="both"/>
        <w:rPr>
          <w:lang w:val="en-US"/>
        </w:rPr>
      </w:pPr>
    </w:p>
    <w:p w14:paraId="15B79C22" w14:textId="19395AAA" w:rsidR="00571ED5" w:rsidRPr="00392EDD" w:rsidRDefault="000470D8" w:rsidP="00325F3C">
      <w:pPr>
        <w:spacing w:after="120"/>
        <w:jc w:val="both"/>
        <w:rPr>
          <w:lang w:val="en-US"/>
        </w:rPr>
      </w:pPr>
      <w:r w:rsidRPr="00392EDD">
        <w:rPr>
          <w:lang w:val="en-US"/>
        </w:rPr>
        <w:t>As the Organizer of the Innovate PL FoF Program (the "Program"), we hereby invite Private Equity, Private Debt, and Venture Capital funds ("PE/PD/VC Fund/s," "</w:t>
      </w:r>
      <w:r w:rsidR="001A139C" w:rsidRPr="00392EDD">
        <w:rPr>
          <w:lang w:val="en-US"/>
        </w:rPr>
        <w:t>Applicant</w:t>
      </w:r>
      <w:r w:rsidR="00AD50ED" w:rsidRPr="00392EDD">
        <w:rPr>
          <w:lang w:val="en-US"/>
        </w:rPr>
        <w:t>/s”</w:t>
      </w:r>
      <w:r w:rsidRPr="00392EDD">
        <w:rPr>
          <w:lang w:val="en-US"/>
        </w:rPr>
        <w:t>,) to participate in the Program by submitting a proposal for the capitalization of existing or newly established funds (the "Investment Proposal").</w:t>
      </w:r>
      <w:r w:rsidR="002C013E" w:rsidRPr="00392EDD">
        <w:rPr>
          <w:lang w:val="en-US"/>
        </w:rPr>
        <w:t xml:space="preserve"> </w:t>
      </w:r>
    </w:p>
    <w:p w14:paraId="13CD352F" w14:textId="48D60C2B" w:rsidR="00571ED5" w:rsidRPr="00392EDD" w:rsidRDefault="00467377" w:rsidP="00325F3C">
      <w:pPr>
        <w:spacing w:after="120"/>
        <w:jc w:val="both"/>
        <w:rPr>
          <w:lang w:val="en-US"/>
        </w:rPr>
      </w:pPr>
      <w:r w:rsidRPr="00392EDD">
        <w:rPr>
          <w:lang w:val="en-US"/>
        </w:rPr>
        <w:t>To apply for the Program, please submit the required documents through our website:</w:t>
      </w:r>
      <w:r w:rsidR="00FA78EC" w:rsidRPr="00392EDD">
        <w:rPr>
          <w:lang w:val="en-US"/>
        </w:rPr>
        <w:t xml:space="preserve"> </w:t>
      </w:r>
      <w:hyperlink r:id="rId11" w:history="1">
        <w:r w:rsidR="006270E4" w:rsidRPr="00392EDD">
          <w:rPr>
            <w:rStyle w:val="Hipercze"/>
            <w:lang w:val="en-US"/>
          </w:rPr>
          <w:t>http://pfrventures.pl/innovate-pl-fof</w:t>
        </w:r>
      </w:hyperlink>
      <w:r w:rsidRPr="00392EDD">
        <w:rPr>
          <w:lang w:val="en-US"/>
        </w:rPr>
        <w:t xml:space="preserve">. </w:t>
      </w:r>
      <w:r w:rsidR="00FA78EC" w:rsidRPr="00392EDD">
        <w:rPr>
          <w:lang w:val="en-US"/>
        </w:rPr>
        <w:t>The maximum total size of files attached as part of the Investment Proposal may not exceed 100 MB</w:t>
      </w:r>
      <w:r w:rsidR="00FA78EC" w:rsidRPr="00392EDD">
        <w:rPr>
          <w:rStyle w:val="Odwoanieprzypisudolnego"/>
          <w:lang w:val="en-US"/>
        </w:rPr>
        <w:footnoteReference w:id="1"/>
      </w:r>
      <w:r w:rsidRPr="00392EDD">
        <w:rPr>
          <w:lang w:val="en-US"/>
        </w:rPr>
        <w:t>.</w:t>
      </w:r>
    </w:p>
    <w:p w14:paraId="761DBD43" w14:textId="612956C5" w:rsidR="00571ED5" w:rsidRPr="00392EDD" w:rsidRDefault="00AD4BF7" w:rsidP="00325F3C">
      <w:pPr>
        <w:spacing w:after="120"/>
        <w:jc w:val="both"/>
        <w:rPr>
          <w:lang w:val="en-US"/>
        </w:rPr>
      </w:pPr>
      <w:r w:rsidRPr="00392EDD">
        <w:rPr>
          <w:lang w:val="en-US"/>
        </w:rPr>
        <w:t xml:space="preserve">The submission period for Investment Proposals in the current edition of the Innovate PL FoF Program runs until the end of 2029. This period may be extended or shortened, particularly in the event that the funds available under the Program are exhausted. Any such updates will be published on the website: </w:t>
      </w:r>
      <w:hyperlink r:id="rId12" w:history="1">
        <w:r w:rsidRPr="00392EDD">
          <w:rPr>
            <w:rStyle w:val="Hipercze"/>
            <w:lang w:val="en-US"/>
          </w:rPr>
          <w:t>www.pfrventures.pl</w:t>
        </w:r>
      </w:hyperlink>
      <w:r w:rsidRPr="00392EDD">
        <w:rPr>
          <w:lang w:val="en-US"/>
        </w:rPr>
        <w:t xml:space="preserve"> (the "Website")</w:t>
      </w:r>
      <w:r w:rsidR="006E4092" w:rsidRPr="00392EDD">
        <w:rPr>
          <w:rStyle w:val="Odwoanieprzypisudolnego"/>
          <w:lang w:val="en-US"/>
        </w:rPr>
        <w:footnoteReference w:id="2"/>
      </w:r>
      <w:r w:rsidR="007363C4" w:rsidRPr="00392EDD">
        <w:rPr>
          <w:lang w:val="en-US"/>
        </w:rPr>
        <w:t>.</w:t>
      </w:r>
    </w:p>
    <w:p w14:paraId="41EA144D" w14:textId="1AE3CA7E" w:rsidR="00F75C8A" w:rsidRPr="00392EDD" w:rsidRDefault="00FE3089" w:rsidP="00325F3C">
      <w:pPr>
        <w:spacing w:after="120"/>
        <w:jc w:val="both"/>
        <w:rPr>
          <w:lang w:val="en-US"/>
        </w:rPr>
      </w:pPr>
      <w:r w:rsidRPr="00FE3089">
        <w:t>We encourage you to review the information provided below and the Program documentation available on the Website, which outlines the minimum requirements for the Investment Proposal</w:t>
      </w:r>
      <w:r w:rsidR="001778E7" w:rsidRPr="00392EDD">
        <w:rPr>
          <w:lang w:val="en-US"/>
        </w:rPr>
        <w:t>.</w:t>
      </w:r>
    </w:p>
    <w:p w14:paraId="3391549D" w14:textId="77777777" w:rsidR="00E1125D" w:rsidRPr="00392EDD" w:rsidRDefault="00E1125D" w:rsidP="00325F3C">
      <w:pPr>
        <w:spacing w:after="120"/>
        <w:jc w:val="both"/>
        <w:rPr>
          <w:lang w:val="en-US"/>
        </w:rPr>
      </w:pPr>
    </w:p>
    <w:p w14:paraId="6E515B17" w14:textId="64F853F8" w:rsidR="00F75C8A" w:rsidRPr="00392EDD" w:rsidRDefault="00CF2D7F" w:rsidP="007978E6">
      <w:pPr>
        <w:pStyle w:val="Sekcja"/>
        <w:rPr>
          <w:lang w:val="en-US"/>
        </w:rPr>
      </w:pPr>
      <w:r w:rsidRPr="00392EDD">
        <w:rPr>
          <w:lang w:val="en-US"/>
        </w:rPr>
        <w:t xml:space="preserve">WHAT IS </w:t>
      </w:r>
      <w:r w:rsidR="007928B8" w:rsidRPr="00392EDD">
        <w:rPr>
          <w:lang w:val="en-US"/>
        </w:rPr>
        <w:t>INNOVATE POLAND</w:t>
      </w:r>
      <w:r w:rsidRPr="00392EDD">
        <w:rPr>
          <w:lang w:val="en-US"/>
        </w:rPr>
        <w:t xml:space="preserve"> PROGRAM</w:t>
      </w:r>
    </w:p>
    <w:p w14:paraId="476F04D8" w14:textId="77777777" w:rsidR="00C7473B" w:rsidRPr="00392EDD" w:rsidRDefault="00C7473B" w:rsidP="00325F3C">
      <w:pPr>
        <w:spacing w:after="120"/>
        <w:jc w:val="both"/>
        <w:rPr>
          <w:lang w:val="en-US"/>
        </w:rPr>
      </w:pPr>
    </w:p>
    <w:p w14:paraId="22F231CC" w14:textId="1779BCDE" w:rsidR="00E1125D" w:rsidRPr="00392EDD" w:rsidRDefault="002A56C5" w:rsidP="00325F3C">
      <w:pPr>
        <w:spacing w:after="120"/>
        <w:jc w:val="both"/>
        <w:rPr>
          <w:lang w:val="en-US"/>
        </w:rPr>
      </w:pPr>
      <w:r w:rsidRPr="00392EDD">
        <w:rPr>
          <w:lang w:val="en-US"/>
        </w:rPr>
        <w:t>Innovate Poland is a project designed to mobilize capital within the private funds market, consisting of two programs: Innovate PL FoF and Future Tech Poland.</w:t>
      </w:r>
    </w:p>
    <w:p w14:paraId="4CC78FC2" w14:textId="3F377658" w:rsidR="003C5548" w:rsidRPr="00392EDD" w:rsidRDefault="00E407D3" w:rsidP="00325F3C">
      <w:pPr>
        <w:spacing w:after="120"/>
        <w:jc w:val="both"/>
        <w:rPr>
          <w:lang w:val="en-US"/>
        </w:rPr>
      </w:pPr>
      <w:r w:rsidRPr="00392EDD">
        <w:rPr>
          <w:lang w:val="en-US"/>
        </w:rPr>
        <w:t>The Innovate PL FoF Program is an initiative implemented by the PFR Capital Group in cooperation with Program Participants</w:t>
      </w:r>
      <w:r w:rsidR="006959F4" w:rsidRPr="00392EDD">
        <w:rPr>
          <w:rStyle w:val="Odwoanieprzypisudolnego"/>
          <w:lang w:val="en-US"/>
        </w:rPr>
        <w:footnoteReference w:id="3"/>
      </w:r>
      <w:r w:rsidR="009B588A" w:rsidRPr="00392EDD">
        <w:rPr>
          <w:lang w:val="en-US"/>
        </w:rPr>
        <w:t>,</w:t>
      </w:r>
      <w:r w:rsidR="00B9329B" w:rsidRPr="00392EDD">
        <w:rPr>
          <w:lang w:val="en-US"/>
        </w:rPr>
        <w:t xml:space="preserve"> </w:t>
      </w:r>
      <w:r w:rsidR="00337D7C" w:rsidRPr="00392EDD">
        <w:rPr>
          <w:lang w:val="en-US"/>
        </w:rPr>
        <w:t>aiming to:</w:t>
      </w:r>
    </w:p>
    <w:p w14:paraId="57535281" w14:textId="3121CFFF" w:rsidR="00013390" w:rsidRPr="00392EDD" w:rsidRDefault="00337D7C" w:rsidP="00325F3C">
      <w:pPr>
        <w:pStyle w:val="Akapitzlist"/>
        <w:numPr>
          <w:ilvl w:val="0"/>
          <w:numId w:val="3"/>
        </w:numPr>
        <w:spacing w:after="120" w:line="240" w:lineRule="auto"/>
        <w:jc w:val="both"/>
        <w:rPr>
          <w:lang w:val="en-US"/>
        </w:rPr>
      </w:pPr>
      <w:r w:rsidRPr="00392EDD">
        <w:rPr>
          <w:lang w:val="en-US"/>
        </w:rPr>
        <w:t>Activate institutional and private capital (insurance companies, pension funds, or banks) by encouraging investment in Private Equity, Private Debt, and Venture Capital funds that offer market-rate returns;</w:t>
      </w:r>
    </w:p>
    <w:p w14:paraId="57A27FD5" w14:textId="35537BAB" w:rsidR="00E60182" w:rsidRPr="00392EDD" w:rsidRDefault="00DF3193" w:rsidP="0063365C">
      <w:pPr>
        <w:pStyle w:val="Akapitzlist"/>
        <w:numPr>
          <w:ilvl w:val="0"/>
          <w:numId w:val="3"/>
        </w:numPr>
        <w:spacing w:after="120" w:line="240" w:lineRule="auto"/>
        <w:jc w:val="both"/>
        <w:rPr>
          <w:lang w:val="en-US"/>
        </w:rPr>
      </w:pPr>
      <w:r w:rsidRPr="00392EDD">
        <w:rPr>
          <w:lang w:val="en-US"/>
        </w:rPr>
        <w:t>P</w:t>
      </w:r>
      <w:r w:rsidR="00D036A4" w:rsidRPr="00392EDD">
        <w:rPr>
          <w:lang w:val="en-US"/>
        </w:rPr>
        <w:t>rofessionalize the market</w:t>
      </w:r>
      <w:r w:rsidR="00CA591D">
        <w:rPr>
          <w:lang w:val="en-US"/>
        </w:rPr>
        <w:t xml:space="preserve"> through t</w:t>
      </w:r>
      <w:r w:rsidR="00D036A4" w:rsidRPr="00392EDD">
        <w:rPr>
          <w:lang w:val="en-US"/>
        </w:rPr>
        <w:t>he introduc</w:t>
      </w:r>
      <w:r w:rsidR="00CA591D">
        <w:rPr>
          <w:lang w:val="en-US"/>
        </w:rPr>
        <w:t>tion</w:t>
      </w:r>
      <w:r w:rsidR="00652BBE">
        <w:rPr>
          <w:lang w:val="en-US"/>
        </w:rPr>
        <w:t xml:space="preserve"> of</w:t>
      </w:r>
      <w:r w:rsidR="00D036A4" w:rsidRPr="00392EDD">
        <w:rPr>
          <w:lang w:val="en-US"/>
        </w:rPr>
        <w:t xml:space="preserve"> an "Accreditation" standard. Accreditation is granted only to PE/PD/VC Funds that successfully pass an evaluation process conducted by the Organizer, confirming the Fund's compliance with Program criteria. This serves as a validation that, in the opinion of the Organizer and the Innovate Committee</w:t>
      </w:r>
      <w:r w:rsidR="007276EB" w:rsidRPr="00392EDD">
        <w:rPr>
          <w:rStyle w:val="Odwoanieprzypisudolnego"/>
          <w:lang w:val="en-US"/>
        </w:rPr>
        <w:footnoteReference w:id="4"/>
      </w:r>
      <w:r w:rsidR="0096247A" w:rsidRPr="00392EDD">
        <w:rPr>
          <w:lang w:val="en-US"/>
        </w:rPr>
        <w:t xml:space="preserve"> </w:t>
      </w:r>
      <w:r w:rsidR="00E60182" w:rsidRPr="00392EDD">
        <w:rPr>
          <w:lang w:val="en-US"/>
        </w:rPr>
        <w:t>the fund operates according to the highest market standards</w:t>
      </w:r>
      <w:r w:rsidR="00134D1D" w:rsidRPr="00392EDD">
        <w:rPr>
          <w:lang w:val="en-US"/>
        </w:rPr>
        <w:t xml:space="preserve">. </w:t>
      </w:r>
      <w:r w:rsidR="00E60182" w:rsidRPr="00392EDD">
        <w:rPr>
          <w:lang w:val="en-US"/>
        </w:rPr>
        <w:t>Accreditation is also a mandatory requirement for securing financing from the Program, including co-investments;</w:t>
      </w:r>
    </w:p>
    <w:p w14:paraId="32CBACE4" w14:textId="732CDD2A" w:rsidR="00881952" w:rsidRPr="00392EDD" w:rsidRDefault="00881952" w:rsidP="0063365C">
      <w:pPr>
        <w:pStyle w:val="Akapitzlist"/>
        <w:numPr>
          <w:ilvl w:val="0"/>
          <w:numId w:val="3"/>
        </w:numPr>
        <w:spacing w:after="120" w:line="240" w:lineRule="auto"/>
        <w:jc w:val="both"/>
        <w:rPr>
          <w:lang w:val="en-US"/>
        </w:rPr>
      </w:pPr>
      <w:r w:rsidRPr="00392EDD">
        <w:rPr>
          <w:lang w:val="en-US"/>
        </w:rPr>
        <w:t>Indirectly support the development of innovative companies with high growth potential through the expansion and professionalization of the Private Equity, Private Debt, and Venture Capital/Growth fund market.</w:t>
      </w:r>
    </w:p>
    <w:p w14:paraId="61B50C28" w14:textId="77777777" w:rsidR="0063365C" w:rsidRPr="00392EDD" w:rsidRDefault="0063365C" w:rsidP="001F7EEE">
      <w:pPr>
        <w:pStyle w:val="Akapitzlist"/>
        <w:spacing w:line="240" w:lineRule="auto"/>
        <w:rPr>
          <w:lang w:val="en-US"/>
        </w:rPr>
      </w:pPr>
      <w:r w:rsidRPr="00392EDD">
        <w:rPr>
          <w:lang w:val="en-US"/>
        </w:rPr>
        <w:t xml:space="preserve">The Program envisions creating a platform for exchanging knowledge and experience, establishing a fund </w:t>
      </w:r>
    </w:p>
    <w:p w14:paraId="50098AF6" w14:textId="5EBC17CD" w:rsidR="00E1125D" w:rsidRPr="00392EDD" w:rsidRDefault="0063365C" w:rsidP="000F3342">
      <w:pPr>
        <w:pStyle w:val="Akapitzlist"/>
        <w:spacing w:line="240" w:lineRule="auto"/>
        <w:rPr>
          <w:lang w:val="en-US"/>
        </w:rPr>
      </w:pPr>
      <w:r w:rsidRPr="00392EDD">
        <w:rPr>
          <w:lang w:val="en-US"/>
        </w:rPr>
        <w:t>of funds</w:t>
      </w:r>
      <w:r w:rsidR="00D33A7F">
        <w:rPr>
          <w:lang w:val="en-US"/>
        </w:rPr>
        <w:t xml:space="preserve"> </w:t>
      </w:r>
      <w:r w:rsidR="00D33A7F" w:rsidRPr="00B72D13">
        <w:rPr>
          <w:lang w:val="en-US"/>
        </w:rPr>
        <w:t>(the "Vehicle")</w:t>
      </w:r>
      <w:r w:rsidRPr="00392EDD">
        <w:rPr>
          <w:lang w:val="en-US"/>
        </w:rPr>
        <w:t xml:space="preserve"> that invests in Accredited PE/PD/VC Funds, and enabling Program Participants to carry out co-investments.</w:t>
      </w:r>
    </w:p>
    <w:p w14:paraId="38BB74C0" w14:textId="77777777" w:rsidR="00E1125D" w:rsidRPr="00392EDD" w:rsidRDefault="00E1125D" w:rsidP="00325F3C">
      <w:pPr>
        <w:spacing w:after="120"/>
        <w:jc w:val="both"/>
        <w:rPr>
          <w:lang w:val="en-US"/>
        </w:rPr>
      </w:pPr>
    </w:p>
    <w:p w14:paraId="446FC3C7" w14:textId="77777777" w:rsidR="0063365C" w:rsidRPr="00392EDD" w:rsidRDefault="0063365C" w:rsidP="00325F3C">
      <w:pPr>
        <w:spacing w:after="120"/>
        <w:jc w:val="both"/>
        <w:rPr>
          <w:lang w:val="en-US"/>
        </w:rPr>
      </w:pPr>
    </w:p>
    <w:p w14:paraId="5C7F7B9F" w14:textId="06F73FF6" w:rsidR="00BF1787" w:rsidRPr="00392EDD" w:rsidRDefault="000F3342" w:rsidP="007978E6">
      <w:pPr>
        <w:pStyle w:val="Sekcja"/>
        <w:rPr>
          <w:lang w:val="en-US"/>
        </w:rPr>
      </w:pPr>
      <w:r w:rsidRPr="00392EDD">
        <w:rPr>
          <w:lang w:val="en-US"/>
        </w:rPr>
        <w:lastRenderedPageBreak/>
        <w:t>SUBMISSION OF INVESTMENT PROPOSALS BY PE/PD/VC FUNDS</w:t>
      </w:r>
    </w:p>
    <w:p w14:paraId="047751BF" w14:textId="77777777" w:rsidR="00E1125D" w:rsidRPr="00392EDD" w:rsidRDefault="00E1125D" w:rsidP="00325F3C">
      <w:pPr>
        <w:spacing w:after="120"/>
        <w:jc w:val="both"/>
        <w:rPr>
          <w:b/>
          <w:bCs/>
          <w:lang w:val="en-US"/>
        </w:rPr>
      </w:pPr>
    </w:p>
    <w:p w14:paraId="57EECC80" w14:textId="1D905072" w:rsidR="00882FFA" w:rsidRPr="00392EDD" w:rsidRDefault="00882FFA" w:rsidP="00325F3C">
      <w:pPr>
        <w:spacing w:after="120"/>
        <w:jc w:val="both"/>
        <w:rPr>
          <w:lang w:val="en-US"/>
        </w:rPr>
      </w:pPr>
      <w:r w:rsidRPr="00392EDD">
        <w:rPr>
          <w:lang w:val="en-US"/>
        </w:rPr>
        <w:t xml:space="preserve">Investment Proposals may be submitted by management teams that currently manage a PE/PD/VC Fund or </w:t>
      </w:r>
      <w:r w:rsidR="00D64F32">
        <w:rPr>
          <w:lang w:val="en-US"/>
        </w:rPr>
        <w:t xml:space="preserve">teams that </w:t>
      </w:r>
      <w:r w:rsidRPr="00392EDD">
        <w:rPr>
          <w:lang w:val="en-US"/>
        </w:rPr>
        <w:t>intend to establish one, provided they meet the Program criteria set out in Annex 1 - Program Term Sheet.</w:t>
      </w:r>
    </w:p>
    <w:p w14:paraId="2700FF6E" w14:textId="70E9F4A7" w:rsidR="00E1125D" w:rsidRPr="00392EDD" w:rsidRDefault="006D3F45" w:rsidP="00960FE6">
      <w:pPr>
        <w:spacing w:after="120"/>
        <w:jc w:val="both"/>
        <w:rPr>
          <w:lang w:val="en-US"/>
        </w:rPr>
      </w:pPr>
      <w:r w:rsidRPr="006D3F45">
        <w:rPr>
          <w:lang w:val="en-US"/>
        </w:rPr>
        <w:t>PE/PD/VC funds applying to the Program should conduct their business in accordance</w:t>
      </w:r>
      <w:r w:rsidR="00AB2FD8" w:rsidRPr="00392EDD">
        <w:rPr>
          <w:lang w:val="en-US"/>
        </w:rPr>
        <w:t xml:space="preserve"> with international private market standards. Specifically, they must </w:t>
      </w:r>
      <w:r w:rsidR="00143B19" w:rsidRPr="00392EDD">
        <w:rPr>
          <w:lang w:val="en-US"/>
        </w:rPr>
        <w:t xml:space="preserve">ensure </w:t>
      </w:r>
      <w:r w:rsidR="001D134F" w:rsidRPr="00392EDD">
        <w:rPr>
          <w:lang w:val="en-US"/>
        </w:rPr>
        <w:t>the appropriate structuring of remuneration mechanisms and manager commitment (alignment of interest), operating in a closed-end model with equal treatment of investors regarding risk and liquidity, and focusing the manager's activities on the private market (without combining them with activities related to public funds or UCITS).</w:t>
      </w:r>
    </w:p>
    <w:p w14:paraId="3370D4B8" w14:textId="5A5B9B0F" w:rsidR="00D46D53" w:rsidRPr="00392EDD" w:rsidRDefault="00BB5F37" w:rsidP="00D46D53">
      <w:pPr>
        <w:spacing w:after="120"/>
        <w:jc w:val="both"/>
        <w:rPr>
          <w:lang w:val="en-US"/>
        </w:rPr>
      </w:pPr>
      <w:r w:rsidRPr="00392EDD">
        <w:rPr>
          <w:lang w:val="en-US"/>
        </w:rPr>
        <w:t xml:space="preserve">As the Program anticipates participation from </w:t>
      </w:r>
      <w:r w:rsidR="0054781A" w:rsidRPr="00392EDD">
        <w:rPr>
          <w:lang w:val="en-US"/>
        </w:rPr>
        <w:t xml:space="preserve">institutional investors, in particular banks and insurance companies, PE/PD/VC Funds </w:t>
      </w:r>
      <w:r w:rsidR="00F17814">
        <w:rPr>
          <w:lang w:val="en-US"/>
        </w:rPr>
        <w:t>should</w:t>
      </w:r>
      <w:r w:rsidR="0054781A" w:rsidRPr="00392EDD">
        <w:rPr>
          <w:lang w:val="en-US"/>
        </w:rPr>
        <w:t xml:space="preserve"> provide a high level of transparency and reporting, enabling investors to meet their regulatory requirements, including, for example, the use of methods for determining capital requirements for exposures, such as the mandate-based or look-through approach, in accordance with the CRR Regulation or Solvency regulations.</w:t>
      </w:r>
    </w:p>
    <w:p w14:paraId="3C35B7CC" w14:textId="77777777" w:rsidR="003A6E73" w:rsidRPr="00392EDD" w:rsidRDefault="003A6E73" w:rsidP="00325F3C">
      <w:pPr>
        <w:spacing w:after="120"/>
        <w:jc w:val="both"/>
        <w:rPr>
          <w:lang w:val="en-US"/>
        </w:rPr>
      </w:pPr>
    </w:p>
    <w:p w14:paraId="6956301A" w14:textId="0C297433" w:rsidR="00BB36B3" w:rsidRPr="00392EDD" w:rsidRDefault="005B2696" w:rsidP="007978E6">
      <w:pPr>
        <w:pStyle w:val="Sekcja"/>
        <w:rPr>
          <w:lang w:val="en-US"/>
        </w:rPr>
      </w:pPr>
      <w:r w:rsidRPr="00392EDD">
        <w:rPr>
          <w:lang w:val="en-US"/>
        </w:rPr>
        <w:t>INVESTMENT PROPOSAL REQUIREMENTS</w:t>
      </w:r>
      <w:r w:rsidR="00BB36B3" w:rsidRPr="00392EDD">
        <w:rPr>
          <w:lang w:val="en-US"/>
        </w:rPr>
        <w:t xml:space="preserve"> </w:t>
      </w:r>
    </w:p>
    <w:p w14:paraId="1D726617" w14:textId="77777777" w:rsidR="00E1125D" w:rsidRPr="00392EDD" w:rsidRDefault="00E1125D" w:rsidP="00325F3C">
      <w:pPr>
        <w:spacing w:after="120"/>
        <w:jc w:val="both"/>
        <w:rPr>
          <w:b/>
          <w:bCs/>
          <w:lang w:val="en-US"/>
        </w:rPr>
      </w:pPr>
    </w:p>
    <w:p w14:paraId="3D98A5E8" w14:textId="2D5B891E" w:rsidR="00E1125D" w:rsidRPr="00392EDD" w:rsidRDefault="0073783E" w:rsidP="00325F3C">
      <w:pPr>
        <w:spacing w:after="120"/>
        <w:jc w:val="both"/>
        <w:rPr>
          <w:lang w:val="en-US"/>
        </w:rPr>
      </w:pPr>
      <w:r w:rsidRPr="00392EDD">
        <w:rPr>
          <w:lang w:val="en-US"/>
        </w:rPr>
        <w:t>The Investment Proposal may be prepared in either Polish or English and consists of two key components:</w:t>
      </w:r>
      <w:r w:rsidR="00E1125D" w:rsidRPr="00392EDD">
        <w:rPr>
          <w:lang w:val="en-US"/>
        </w:rPr>
        <w:t> </w:t>
      </w:r>
    </w:p>
    <w:p w14:paraId="24219677" w14:textId="6DD8BB12" w:rsidR="00E1125D" w:rsidRPr="00392EDD" w:rsidRDefault="0073783E" w:rsidP="00325F3C">
      <w:pPr>
        <w:numPr>
          <w:ilvl w:val="0"/>
          <w:numId w:val="5"/>
        </w:numPr>
        <w:spacing w:after="120"/>
        <w:jc w:val="both"/>
        <w:rPr>
          <w:lang w:val="en-US"/>
        </w:rPr>
      </w:pPr>
      <w:r w:rsidRPr="00392EDD">
        <w:rPr>
          <w:b/>
          <w:bCs/>
          <w:lang w:val="en-US"/>
        </w:rPr>
        <w:t xml:space="preserve">Application Form </w:t>
      </w:r>
      <w:r w:rsidRPr="00392EDD">
        <w:rPr>
          <w:lang w:val="en-US"/>
        </w:rPr>
        <w:t xml:space="preserve">–completed </w:t>
      </w:r>
      <w:r w:rsidR="00293AEA">
        <w:rPr>
          <w:lang w:val="en-US"/>
        </w:rPr>
        <w:t xml:space="preserve">and </w:t>
      </w:r>
      <w:r w:rsidRPr="00392EDD">
        <w:rPr>
          <w:lang w:val="en-US"/>
        </w:rPr>
        <w:t>signed in accordance with the Applicant's official representation rules</w:t>
      </w:r>
      <w:r w:rsidR="00AF27B1">
        <w:rPr>
          <w:lang w:val="en-US"/>
        </w:rPr>
        <w:t>.</w:t>
      </w:r>
      <w:r w:rsidR="00AF27B1" w:rsidRPr="00AF27B1">
        <w:t xml:space="preserve"> The template for the form is available on the Program's website, under the documentation tab: </w:t>
      </w:r>
      <w:hyperlink r:id="rId13" w:tgtFrame="_blank" w:history="1">
        <w:r w:rsidR="00AF27B1" w:rsidRPr="00AF27B1">
          <w:rPr>
            <w:rStyle w:val="Hipercze"/>
          </w:rPr>
          <w:t>http://pfrventures.pl/innovate-pl-fof</w:t>
        </w:r>
      </w:hyperlink>
      <w:r w:rsidR="00AF27B1">
        <w:rPr>
          <w:lang w:val="en-US"/>
        </w:rPr>
        <w:t>;</w:t>
      </w:r>
    </w:p>
    <w:p w14:paraId="14ED5880" w14:textId="784A7C6E" w:rsidR="00E1125D" w:rsidRPr="00392EDD" w:rsidRDefault="00921085" w:rsidP="002C2602">
      <w:pPr>
        <w:numPr>
          <w:ilvl w:val="0"/>
          <w:numId w:val="5"/>
        </w:numPr>
        <w:spacing w:after="120"/>
        <w:jc w:val="both"/>
        <w:rPr>
          <w:lang w:val="en-US"/>
        </w:rPr>
      </w:pPr>
      <w:r w:rsidRPr="00392EDD">
        <w:rPr>
          <w:b/>
          <w:bCs/>
          <w:lang w:val="en-US"/>
        </w:rPr>
        <w:t xml:space="preserve">PE/PD/VC Fund Investment Documentation </w:t>
      </w:r>
      <w:r w:rsidRPr="00392EDD">
        <w:rPr>
          <w:lang w:val="en-US"/>
        </w:rPr>
        <w:t>– detailing the investment strategy and covering the following areas, which represent the minimum information required for the evaluation process:</w:t>
      </w:r>
      <w:r w:rsidR="00E1125D" w:rsidRPr="00392EDD">
        <w:rPr>
          <w:lang w:val="en-US"/>
        </w:rPr>
        <w:t> </w:t>
      </w:r>
    </w:p>
    <w:p w14:paraId="247FCA26" w14:textId="05D41DC7" w:rsidR="000C104C" w:rsidRPr="00392EDD" w:rsidRDefault="00DA50E6" w:rsidP="00325F3C">
      <w:pPr>
        <w:numPr>
          <w:ilvl w:val="0"/>
          <w:numId w:val="7"/>
        </w:numPr>
        <w:tabs>
          <w:tab w:val="clear" w:pos="731"/>
          <w:tab w:val="num" w:pos="1920"/>
        </w:tabs>
        <w:spacing w:after="120"/>
        <w:ind w:left="1451" w:hanging="371"/>
        <w:jc w:val="both"/>
        <w:rPr>
          <w:lang w:val="en-US"/>
        </w:rPr>
      </w:pPr>
      <w:r w:rsidRPr="00392EDD">
        <w:rPr>
          <w:lang w:val="en-US"/>
        </w:rPr>
        <w:t>m</w:t>
      </w:r>
      <w:r w:rsidR="000C104C" w:rsidRPr="00392EDD">
        <w:rPr>
          <w:lang w:val="en-US"/>
        </w:rPr>
        <w:t xml:space="preserve">anagement </w:t>
      </w:r>
      <w:r w:rsidRPr="00392EDD">
        <w:rPr>
          <w:lang w:val="en-US"/>
        </w:rPr>
        <w:t>t</w:t>
      </w:r>
      <w:r w:rsidR="000C104C" w:rsidRPr="00392EDD">
        <w:rPr>
          <w:lang w:val="en-US"/>
        </w:rPr>
        <w:t>eam (Key Personnel and other team members), including investment track record,</w:t>
      </w:r>
    </w:p>
    <w:p w14:paraId="2FA5DEDE" w14:textId="1A26038B" w:rsidR="00962CA1" w:rsidRPr="00392EDD" w:rsidRDefault="00DA50E6" w:rsidP="002C2602">
      <w:pPr>
        <w:numPr>
          <w:ilvl w:val="0"/>
          <w:numId w:val="7"/>
        </w:numPr>
        <w:tabs>
          <w:tab w:val="clear" w:pos="731"/>
          <w:tab w:val="num" w:pos="1920"/>
        </w:tabs>
        <w:spacing w:after="120"/>
        <w:ind w:left="1451" w:hanging="371"/>
        <w:jc w:val="both"/>
        <w:rPr>
          <w:lang w:val="en-US"/>
        </w:rPr>
      </w:pPr>
      <w:r w:rsidRPr="00392EDD">
        <w:rPr>
          <w:lang w:val="en-US"/>
        </w:rPr>
        <w:t>g</w:t>
      </w:r>
      <w:r w:rsidR="000C104C" w:rsidRPr="00392EDD">
        <w:rPr>
          <w:lang w:val="en-US"/>
        </w:rPr>
        <w:t xml:space="preserve">eographic </w:t>
      </w:r>
      <w:r w:rsidRPr="00392EDD">
        <w:rPr>
          <w:lang w:val="en-US"/>
        </w:rPr>
        <w:t>s</w:t>
      </w:r>
      <w:r w:rsidR="000C104C" w:rsidRPr="00392EDD">
        <w:rPr>
          <w:lang w:val="en-US"/>
        </w:rPr>
        <w:t>cope of the PE/PD/VC Fund's operations</w:t>
      </w:r>
      <w:r w:rsidR="00E1125D" w:rsidRPr="00392EDD">
        <w:rPr>
          <w:lang w:val="en-US"/>
        </w:rPr>
        <w:t>, </w:t>
      </w:r>
    </w:p>
    <w:p w14:paraId="0542122C" w14:textId="4514ECA8" w:rsidR="00E1125D" w:rsidRPr="00392EDD" w:rsidRDefault="00DA50E6" w:rsidP="002C2602">
      <w:pPr>
        <w:numPr>
          <w:ilvl w:val="0"/>
          <w:numId w:val="7"/>
        </w:numPr>
        <w:tabs>
          <w:tab w:val="clear" w:pos="731"/>
          <w:tab w:val="num" w:pos="1920"/>
        </w:tabs>
        <w:spacing w:after="120"/>
        <w:ind w:left="1451" w:hanging="371"/>
        <w:jc w:val="both"/>
        <w:rPr>
          <w:lang w:val="en-US"/>
        </w:rPr>
      </w:pPr>
      <w:r w:rsidRPr="00392EDD">
        <w:rPr>
          <w:lang w:val="en-US"/>
        </w:rPr>
        <w:t>t</w:t>
      </w:r>
      <w:r w:rsidR="00962CA1" w:rsidRPr="00392EDD">
        <w:rPr>
          <w:lang w:val="en-US"/>
        </w:rPr>
        <w:t xml:space="preserve">arget </w:t>
      </w:r>
      <w:r w:rsidRPr="00392EDD">
        <w:rPr>
          <w:lang w:val="en-US"/>
        </w:rPr>
        <w:t>m</w:t>
      </w:r>
      <w:r w:rsidR="00962CA1" w:rsidRPr="00392EDD">
        <w:rPr>
          <w:lang w:val="en-US"/>
        </w:rPr>
        <w:t xml:space="preserve">arkets for the </w:t>
      </w:r>
      <w:r w:rsidR="00250B76" w:rsidRPr="00392EDD">
        <w:rPr>
          <w:lang w:val="en-US"/>
        </w:rPr>
        <w:t xml:space="preserve">PE/PD/VC </w:t>
      </w:r>
      <w:r w:rsidR="00962CA1" w:rsidRPr="00392EDD">
        <w:rPr>
          <w:lang w:val="en-US"/>
        </w:rPr>
        <w:t>Fund's investments</w:t>
      </w:r>
      <w:r w:rsidR="00E1125D" w:rsidRPr="00392EDD">
        <w:rPr>
          <w:lang w:val="en-US"/>
        </w:rPr>
        <w:t>, </w:t>
      </w:r>
    </w:p>
    <w:p w14:paraId="3137D8F2" w14:textId="5F18E75D" w:rsidR="00832969" w:rsidRPr="00392EDD" w:rsidRDefault="00DA50E6" w:rsidP="00325F3C">
      <w:pPr>
        <w:numPr>
          <w:ilvl w:val="0"/>
          <w:numId w:val="10"/>
        </w:numPr>
        <w:tabs>
          <w:tab w:val="clear" w:pos="720"/>
          <w:tab w:val="num" w:pos="1920"/>
        </w:tabs>
        <w:spacing w:after="120"/>
        <w:ind w:left="1440" w:hanging="371"/>
        <w:jc w:val="both"/>
        <w:rPr>
          <w:lang w:val="en-US"/>
        </w:rPr>
      </w:pPr>
      <w:r w:rsidRPr="00392EDD">
        <w:rPr>
          <w:lang w:val="en-US"/>
        </w:rPr>
        <w:t>t</w:t>
      </w:r>
      <w:r w:rsidR="00962CA1" w:rsidRPr="00392EDD">
        <w:rPr>
          <w:lang w:val="en-US"/>
        </w:rPr>
        <w:t xml:space="preserve">arget </w:t>
      </w:r>
      <w:r w:rsidRPr="00392EDD">
        <w:rPr>
          <w:lang w:val="en-US"/>
        </w:rPr>
        <w:t>s</w:t>
      </w:r>
      <w:r w:rsidR="00962CA1" w:rsidRPr="00392EDD">
        <w:rPr>
          <w:lang w:val="en-US"/>
        </w:rPr>
        <w:t>ectors for potential Portfolio Companies,</w:t>
      </w:r>
    </w:p>
    <w:p w14:paraId="600CF06B" w14:textId="58AAD7CC" w:rsidR="00832969" w:rsidRPr="00392EDD" w:rsidRDefault="00DA50E6" w:rsidP="002C2602">
      <w:pPr>
        <w:numPr>
          <w:ilvl w:val="0"/>
          <w:numId w:val="10"/>
        </w:numPr>
        <w:tabs>
          <w:tab w:val="clear" w:pos="720"/>
          <w:tab w:val="num" w:pos="1920"/>
        </w:tabs>
        <w:spacing w:after="120"/>
        <w:ind w:left="1440" w:hanging="371"/>
        <w:jc w:val="both"/>
        <w:rPr>
          <w:lang w:val="en-US"/>
        </w:rPr>
      </w:pPr>
      <w:r w:rsidRPr="00392EDD">
        <w:rPr>
          <w:lang w:val="en-US"/>
        </w:rPr>
        <w:t>d</w:t>
      </w:r>
      <w:r w:rsidR="00832969" w:rsidRPr="00392EDD">
        <w:rPr>
          <w:lang w:val="en-US"/>
        </w:rPr>
        <w:t xml:space="preserve">eal </w:t>
      </w:r>
      <w:r w:rsidRPr="00392EDD">
        <w:rPr>
          <w:lang w:val="en-US"/>
        </w:rPr>
        <w:t>f</w:t>
      </w:r>
      <w:r w:rsidR="00832969" w:rsidRPr="00392EDD">
        <w:rPr>
          <w:lang w:val="en-US"/>
        </w:rPr>
        <w:t>low (access to investment opportunities)</w:t>
      </w:r>
      <w:r w:rsidR="00E1125D" w:rsidRPr="00392EDD">
        <w:rPr>
          <w:lang w:val="en-US"/>
        </w:rPr>
        <w:t>, </w:t>
      </w:r>
    </w:p>
    <w:p w14:paraId="5CA2184D" w14:textId="2D259928" w:rsidR="00E1125D" w:rsidRPr="00392EDD" w:rsidRDefault="00DA50E6" w:rsidP="002C2602">
      <w:pPr>
        <w:numPr>
          <w:ilvl w:val="0"/>
          <w:numId w:val="10"/>
        </w:numPr>
        <w:tabs>
          <w:tab w:val="clear" w:pos="720"/>
          <w:tab w:val="num" w:pos="1920"/>
        </w:tabs>
        <w:spacing w:after="120"/>
        <w:ind w:left="1440" w:hanging="371"/>
        <w:jc w:val="both"/>
        <w:rPr>
          <w:lang w:val="en-US"/>
        </w:rPr>
      </w:pPr>
      <w:r w:rsidRPr="00392EDD">
        <w:rPr>
          <w:lang w:val="en-US"/>
        </w:rPr>
        <w:t>p</w:t>
      </w:r>
      <w:r w:rsidR="00832969" w:rsidRPr="00392EDD">
        <w:rPr>
          <w:lang w:val="en-US"/>
        </w:rPr>
        <w:t>ipeline (examples of current or considered investment projects)</w:t>
      </w:r>
      <w:r w:rsidR="00E1125D" w:rsidRPr="00392EDD">
        <w:rPr>
          <w:i/>
          <w:iCs/>
          <w:lang w:val="en-US"/>
        </w:rPr>
        <w:t>,</w:t>
      </w:r>
      <w:r w:rsidR="00E1125D" w:rsidRPr="00392EDD">
        <w:rPr>
          <w:lang w:val="en-US"/>
        </w:rPr>
        <w:t> </w:t>
      </w:r>
    </w:p>
    <w:p w14:paraId="518B374F" w14:textId="18106C1A" w:rsidR="00905432" w:rsidRPr="00392EDD" w:rsidRDefault="00DA50E6" w:rsidP="00325F3C">
      <w:pPr>
        <w:numPr>
          <w:ilvl w:val="0"/>
          <w:numId w:val="13"/>
        </w:numPr>
        <w:tabs>
          <w:tab w:val="clear" w:pos="720"/>
          <w:tab w:val="num" w:pos="1920"/>
        </w:tabs>
        <w:spacing w:after="120"/>
        <w:ind w:left="1440" w:hanging="371"/>
        <w:jc w:val="both"/>
        <w:rPr>
          <w:lang w:val="en-US"/>
        </w:rPr>
      </w:pPr>
      <w:r w:rsidRPr="00392EDD">
        <w:rPr>
          <w:lang w:val="en-US"/>
        </w:rPr>
        <w:t>i</w:t>
      </w:r>
      <w:r w:rsidR="00C806D6" w:rsidRPr="00392EDD">
        <w:rPr>
          <w:lang w:val="en-US"/>
        </w:rPr>
        <w:t xml:space="preserve">nvestment </w:t>
      </w:r>
      <w:r w:rsidRPr="00392EDD">
        <w:rPr>
          <w:lang w:val="en-US"/>
        </w:rPr>
        <w:t>p</w:t>
      </w:r>
      <w:r w:rsidR="00C806D6" w:rsidRPr="00392EDD">
        <w:rPr>
          <w:lang w:val="en-US"/>
        </w:rPr>
        <w:t>arameters, specifically ticket size and stages of development</w:t>
      </w:r>
      <w:r w:rsidR="00E1125D" w:rsidRPr="00392EDD">
        <w:rPr>
          <w:lang w:val="en-US"/>
        </w:rPr>
        <w:t> </w:t>
      </w:r>
    </w:p>
    <w:p w14:paraId="25FA09D1" w14:textId="470D4086" w:rsidR="00905432" w:rsidRPr="00392EDD" w:rsidRDefault="00DA50E6" w:rsidP="00325F3C">
      <w:pPr>
        <w:numPr>
          <w:ilvl w:val="0"/>
          <w:numId w:val="13"/>
        </w:numPr>
        <w:tabs>
          <w:tab w:val="clear" w:pos="720"/>
          <w:tab w:val="num" w:pos="1920"/>
        </w:tabs>
        <w:spacing w:after="120"/>
        <w:ind w:left="1440" w:hanging="371"/>
        <w:jc w:val="both"/>
        <w:rPr>
          <w:lang w:val="en-US"/>
        </w:rPr>
      </w:pPr>
      <w:r w:rsidRPr="00392EDD">
        <w:rPr>
          <w:lang w:val="en-US"/>
        </w:rPr>
        <w:t>v</w:t>
      </w:r>
      <w:r w:rsidR="00C806D6" w:rsidRPr="00392EDD">
        <w:rPr>
          <w:lang w:val="en-US"/>
        </w:rPr>
        <w:t xml:space="preserve">alue </w:t>
      </w:r>
      <w:r w:rsidRPr="00392EDD">
        <w:rPr>
          <w:lang w:val="en-US"/>
        </w:rPr>
        <w:t>c</w:t>
      </w:r>
      <w:r w:rsidR="00C806D6" w:rsidRPr="00392EDD">
        <w:rPr>
          <w:lang w:val="en-US"/>
        </w:rPr>
        <w:t xml:space="preserve">reation </w:t>
      </w:r>
      <w:r w:rsidRPr="00392EDD">
        <w:rPr>
          <w:lang w:val="en-US"/>
        </w:rPr>
        <w:t>p</w:t>
      </w:r>
      <w:r w:rsidR="00C806D6" w:rsidRPr="00392EDD">
        <w:rPr>
          <w:lang w:val="en-US"/>
        </w:rPr>
        <w:t xml:space="preserve">lan for </w:t>
      </w:r>
      <w:r w:rsidRPr="00392EDD">
        <w:rPr>
          <w:lang w:val="en-US"/>
        </w:rPr>
        <w:t>p</w:t>
      </w:r>
      <w:r w:rsidR="00C806D6" w:rsidRPr="00392EDD">
        <w:rPr>
          <w:lang w:val="en-US"/>
        </w:rPr>
        <w:t xml:space="preserve">ortfolio </w:t>
      </w:r>
      <w:r w:rsidRPr="00392EDD">
        <w:rPr>
          <w:lang w:val="en-US"/>
        </w:rPr>
        <w:t>c</w:t>
      </w:r>
      <w:r w:rsidR="00C806D6" w:rsidRPr="00392EDD">
        <w:rPr>
          <w:lang w:val="en-US"/>
        </w:rPr>
        <w:t>ompanies</w:t>
      </w:r>
      <w:r w:rsidR="00905432" w:rsidRPr="00392EDD">
        <w:rPr>
          <w:lang w:val="en-US"/>
        </w:rPr>
        <w:t>,</w:t>
      </w:r>
    </w:p>
    <w:p w14:paraId="5DAD3AAC" w14:textId="11C6A15E" w:rsidR="00905432" w:rsidRPr="00392EDD" w:rsidRDefault="00DB631B" w:rsidP="00960FE6">
      <w:pPr>
        <w:numPr>
          <w:ilvl w:val="0"/>
          <w:numId w:val="13"/>
        </w:numPr>
        <w:tabs>
          <w:tab w:val="clear" w:pos="720"/>
          <w:tab w:val="num" w:pos="1920"/>
        </w:tabs>
        <w:spacing w:after="120"/>
        <w:ind w:left="1440" w:hanging="371"/>
        <w:jc w:val="both"/>
        <w:rPr>
          <w:lang w:val="en-US"/>
        </w:rPr>
      </w:pPr>
      <w:r w:rsidRPr="00392EDD">
        <w:rPr>
          <w:lang w:val="en-US"/>
        </w:rPr>
        <w:t>PE/PD/VC F</w:t>
      </w:r>
      <w:r w:rsidR="00A206DF" w:rsidRPr="00392EDD">
        <w:rPr>
          <w:lang w:val="en-US"/>
        </w:rPr>
        <w:t xml:space="preserve">und </w:t>
      </w:r>
      <w:r w:rsidR="00DA50E6" w:rsidRPr="00392EDD">
        <w:rPr>
          <w:lang w:val="en-US"/>
        </w:rPr>
        <w:t>m</w:t>
      </w:r>
      <w:r w:rsidR="00A206DF" w:rsidRPr="00392EDD">
        <w:rPr>
          <w:lang w:val="en-US"/>
        </w:rPr>
        <w:t>odel, including expected returns and projected cash flows to and from investors</w:t>
      </w:r>
      <w:r w:rsidR="00E1125D" w:rsidRPr="00392EDD">
        <w:rPr>
          <w:lang w:val="en-US"/>
        </w:rPr>
        <w:t>, </w:t>
      </w:r>
    </w:p>
    <w:p w14:paraId="49E3D985" w14:textId="0C29607A" w:rsidR="00905432" w:rsidRPr="00392EDD" w:rsidRDefault="00250B76" w:rsidP="00960FE6">
      <w:pPr>
        <w:numPr>
          <w:ilvl w:val="0"/>
          <w:numId w:val="13"/>
        </w:numPr>
        <w:tabs>
          <w:tab w:val="clear" w:pos="720"/>
          <w:tab w:val="num" w:pos="1920"/>
        </w:tabs>
        <w:spacing w:after="120"/>
        <w:ind w:left="1440" w:hanging="371"/>
        <w:jc w:val="both"/>
        <w:rPr>
          <w:lang w:val="en-US"/>
        </w:rPr>
      </w:pPr>
      <w:r w:rsidRPr="00392EDD">
        <w:rPr>
          <w:lang w:val="en-US"/>
        </w:rPr>
        <w:t xml:space="preserve">PE/PD/VC </w:t>
      </w:r>
      <w:r w:rsidR="00A206DF" w:rsidRPr="00392EDD">
        <w:rPr>
          <w:lang w:val="en-US"/>
        </w:rPr>
        <w:t xml:space="preserve">Fund </w:t>
      </w:r>
      <w:r w:rsidR="00745D53" w:rsidRPr="00392EDD">
        <w:rPr>
          <w:lang w:val="en-US"/>
        </w:rPr>
        <w:t>s</w:t>
      </w:r>
      <w:r w:rsidR="00A206DF" w:rsidRPr="00392EDD">
        <w:rPr>
          <w:lang w:val="en-US"/>
        </w:rPr>
        <w:t>ize, including current or planned investor structure</w:t>
      </w:r>
      <w:r w:rsidR="00E1125D" w:rsidRPr="00392EDD">
        <w:rPr>
          <w:lang w:val="en-US"/>
        </w:rPr>
        <w:t>, </w:t>
      </w:r>
    </w:p>
    <w:p w14:paraId="6646D26C" w14:textId="2A66ED2E" w:rsidR="00905432" w:rsidRPr="00392EDD" w:rsidRDefault="00250B76" w:rsidP="00960FE6">
      <w:pPr>
        <w:numPr>
          <w:ilvl w:val="0"/>
          <w:numId w:val="13"/>
        </w:numPr>
        <w:tabs>
          <w:tab w:val="clear" w:pos="720"/>
          <w:tab w:val="num" w:pos="1920"/>
        </w:tabs>
        <w:spacing w:after="120"/>
        <w:ind w:left="1440" w:hanging="371"/>
        <w:jc w:val="both"/>
        <w:rPr>
          <w:lang w:val="en-US"/>
        </w:rPr>
      </w:pPr>
      <w:r w:rsidRPr="00392EDD">
        <w:rPr>
          <w:lang w:val="en-US"/>
        </w:rPr>
        <w:t xml:space="preserve">PE/PD/VC Fund </w:t>
      </w:r>
      <w:r w:rsidR="00745D53" w:rsidRPr="00392EDD">
        <w:rPr>
          <w:lang w:val="en-US"/>
        </w:rPr>
        <w:t>e</w:t>
      </w:r>
      <w:r w:rsidRPr="00392EDD">
        <w:rPr>
          <w:lang w:val="en-US"/>
        </w:rPr>
        <w:t>xpenses and cost structure</w:t>
      </w:r>
      <w:r w:rsidR="00E1125D" w:rsidRPr="00392EDD">
        <w:rPr>
          <w:lang w:val="en-US"/>
        </w:rPr>
        <w:t xml:space="preserve">, </w:t>
      </w:r>
    </w:p>
    <w:p w14:paraId="08FE32C9" w14:textId="220001DB" w:rsidR="00905432" w:rsidRPr="00392EDD" w:rsidRDefault="00DB631B" w:rsidP="00960FE6">
      <w:pPr>
        <w:numPr>
          <w:ilvl w:val="0"/>
          <w:numId w:val="13"/>
        </w:numPr>
        <w:tabs>
          <w:tab w:val="clear" w:pos="720"/>
          <w:tab w:val="num" w:pos="1920"/>
        </w:tabs>
        <w:spacing w:after="120"/>
        <w:ind w:left="1440" w:hanging="371"/>
        <w:jc w:val="both"/>
        <w:rPr>
          <w:lang w:val="en-US"/>
        </w:rPr>
      </w:pPr>
      <w:r w:rsidRPr="00392EDD">
        <w:rPr>
          <w:lang w:val="en-US"/>
        </w:rPr>
        <w:t>l</w:t>
      </w:r>
      <w:r w:rsidR="00FE3514" w:rsidRPr="00392EDD">
        <w:rPr>
          <w:lang w:val="en-US"/>
        </w:rPr>
        <w:t xml:space="preserve">egal, </w:t>
      </w:r>
      <w:r w:rsidRPr="00392EDD">
        <w:rPr>
          <w:lang w:val="en-US"/>
        </w:rPr>
        <w:t>t</w:t>
      </w:r>
      <w:r w:rsidR="00FE3514" w:rsidRPr="00392EDD">
        <w:rPr>
          <w:lang w:val="en-US"/>
        </w:rPr>
        <w:t xml:space="preserve">ax, and </w:t>
      </w:r>
      <w:r w:rsidRPr="00392EDD">
        <w:rPr>
          <w:lang w:val="en-US"/>
        </w:rPr>
        <w:t>c</w:t>
      </w:r>
      <w:r w:rsidR="00FE3514" w:rsidRPr="00392EDD">
        <w:rPr>
          <w:lang w:val="en-US"/>
        </w:rPr>
        <w:t xml:space="preserve">orporate </w:t>
      </w:r>
      <w:r w:rsidRPr="00392EDD">
        <w:rPr>
          <w:lang w:val="en-US"/>
        </w:rPr>
        <w:t>s</w:t>
      </w:r>
      <w:r w:rsidR="00FE3514" w:rsidRPr="00392EDD">
        <w:rPr>
          <w:lang w:val="en-US"/>
        </w:rPr>
        <w:t>tructure (including a tax memorandum and decision-making/supervisory frameworks)</w:t>
      </w:r>
      <w:r w:rsidR="00905432" w:rsidRPr="00392EDD">
        <w:rPr>
          <w:lang w:val="en-US"/>
        </w:rPr>
        <w:t>,</w:t>
      </w:r>
      <w:r w:rsidR="00E1125D" w:rsidRPr="00392EDD">
        <w:rPr>
          <w:lang w:val="en-US"/>
        </w:rPr>
        <w:t xml:space="preserve"> </w:t>
      </w:r>
    </w:p>
    <w:p w14:paraId="1470EF1B" w14:textId="2E3E6301" w:rsidR="00905432" w:rsidRPr="00392EDD" w:rsidRDefault="00FE3514" w:rsidP="00960FE6">
      <w:pPr>
        <w:numPr>
          <w:ilvl w:val="0"/>
          <w:numId w:val="13"/>
        </w:numPr>
        <w:tabs>
          <w:tab w:val="clear" w:pos="720"/>
          <w:tab w:val="num" w:pos="1920"/>
        </w:tabs>
        <w:spacing w:after="120"/>
        <w:ind w:left="1440" w:hanging="371"/>
        <w:jc w:val="both"/>
        <w:rPr>
          <w:lang w:val="en-US"/>
        </w:rPr>
      </w:pPr>
      <w:r w:rsidRPr="00392EDD">
        <w:rPr>
          <w:lang w:val="en-US"/>
        </w:rPr>
        <w:t xml:space="preserve">PE/PD/VC Fund </w:t>
      </w:r>
      <w:r w:rsidR="00DB631B" w:rsidRPr="00392EDD">
        <w:rPr>
          <w:lang w:val="en-US"/>
        </w:rPr>
        <w:t>e</w:t>
      </w:r>
      <w:r w:rsidRPr="00392EDD">
        <w:rPr>
          <w:lang w:val="en-US"/>
        </w:rPr>
        <w:t xml:space="preserve">conomics: GP commitment, management fee, hurdle rate, carried interest, catch-up, distribution waterfall and </w:t>
      </w:r>
      <w:proofErr w:type="spellStart"/>
      <w:r w:rsidRPr="00392EDD">
        <w:rPr>
          <w:lang w:val="en-US"/>
        </w:rPr>
        <w:t>clawback</w:t>
      </w:r>
      <w:proofErr w:type="spellEnd"/>
      <w:r w:rsidRPr="00392EDD">
        <w:rPr>
          <w:lang w:val="en-US"/>
        </w:rPr>
        <w:t xml:space="preserve"> provisions</w:t>
      </w:r>
      <w:r w:rsidR="00905432" w:rsidRPr="00392EDD">
        <w:rPr>
          <w:lang w:val="en-US"/>
        </w:rPr>
        <w:t>,</w:t>
      </w:r>
    </w:p>
    <w:p w14:paraId="3FA4F174" w14:textId="19147F79" w:rsidR="1880E61D" w:rsidRPr="00392EDD" w:rsidRDefault="00DB631B" w:rsidP="00960FE6">
      <w:pPr>
        <w:numPr>
          <w:ilvl w:val="0"/>
          <w:numId w:val="13"/>
        </w:numPr>
        <w:tabs>
          <w:tab w:val="clear" w:pos="720"/>
          <w:tab w:val="num" w:pos="1920"/>
        </w:tabs>
        <w:spacing w:after="120"/>
        <w:ind w:left="1440" w:hanging="371"/>
        <w:jc w:val="both"/>
        <w:rPr>
          <w:lang w:val="en-US"/>
        </w:rPr>
      </w:pPr>
      <w:r w:rsidRPr="00392EDD">
        <w:rPr>
          <w:lang w:val="en-US"/>
        </w:rPr>
        <w:t>e</w:t>
      </w:r>
      <w:r w:rsidR="002C2602" w:rsidRPr="00392EDD">
        <w:rPr>
          <w:lang w:val="en-US"/>
        </w:rPr>
        <w:t xml:space="preserve">xpected </w:t>
      </w:r>
      <w:r w:rsidRPr="00392EDD">
        <w:rPr>
          <w:lang w:val="en-US"/>
        </w:rPr>
        <w:t>l</w:t>
      </w:r>
      <w:r w:rsidR="002C2602" w:rsidRPr="00392EDD">
        <w:rPr>
          <w:lang w:val="en-US"/>
        </w:rPr>
        <w:t xml:space="preserve">aunch </w:t>
      </w:r>
      <w:r w:rsidRPr="00392EDD">
        <w:rPr>
          <w:lang w:val="en-US"/>
        </w:rPr>
        <w:t>d</w:t>
      </w:r>
      <w:r w:rsidR="002C2602" w:rsidRPr="00392EDD">
        <w:rPr>
          <w:lang w:val="en-US"/>
        </w:rPr>
        <w:t>ate of the PE/PD/VC Fund</w:t>
      </w:r>
      <w:r w:rsidR="1880E61D" w:rsidRPr="00392EDD">
        <w:rPr>
          <w:lang w:val="en-US"/>
        </w:rPr>
        <w:t>. </w:t>
      </w:r>
    </w:p>
    <w:p w14:paraId="522654BF" w14:textId="77E88EBA" w:rsidR="00E1125D" w:rsidRPr="00392EDD" w:rsidRDefault="00DD353D" w:rsidP="00325F3C">
      <w:pPr>
        <w:spacing w:after="120"/>
        <w:jc w:val="both"/>
        <w:rPr>
          <w:lang w:val="en-US"/>
        </w:rPr>
      </w:pPr>
      <w:r w:rsidRPr="00392EDD">
        <w:rPr>
          <w:lang w:val="en-US"/>
        </w:rPr>
        <w:lastRenderedPageBreak/>
        <w:t>The information listed above may be presented across one or more documents, such as a Private Placement Memorandum (PPM) or a Limited Partnership Agreement (LPA).</w:t>
      </w:r>
      <w:r w:rsidR="00E1125D" w:rsidRPr="00392EDD">
        <w:rPr>
          <w:lang w:val="en-US"/>
        </w:rPr>
        <w:t> </w:t>
      </w:r>
    </w:p>
    <w:p w14:paraId="238E05D8" w14:textId="212D6285" w:rsidR="00E1125D" w:rsidRPr="00392EDD" w:rsidRDefault="00DD353D" w:rsidP="00325F3C">
      <w:pPr>
        <w:spacing w:after="120"/>
        <w:jc w:val="both"/>
        <w:rPr>
          <w:lang w:val="en-US"/>
        </w:rPr>
      </w:pPr>
      <w:r w:rsidRPr="00392EDD">
        <w:rPr>
          <w:lang w:val="en-US"/>
        </w:rPr>
        <w:t>At the Applicant's request, the Organizer is authorized to use materials previously submitted by the Applicant for other calls or investment programs managed by the Organizer for the purpose of evaluating the Investment Proposal.</w:t>
      </w:r>
      <w:r w:rsidR="00E1125D" w:rsidRPr="00392EDD">
        <w:rPr>
          <w:lang w:val="en-US"/>
        </w:rPr>
        <w:t> </w:t>
      </w:r>
    </w:p>
    <w:p w14:paraId="3494B8BF" w14:textId="77777777" w:rsidR="002562EA" w:rsidRPr="00392EDD" w:rsidRDefault="002562EA" w:rsidP="00325F3C">
      <w:pPr>
        <w:spacing w:after="120"/>
        <w:jc w:val="both"/>
        <w:rPr>
          <w:b/>
          <w:bCs/>
          <w:lang w:val="en-US"/>
        </w:rPr>
      </w:pPr>
    </w:p>
    <w:p w14:paraId="1E59450D" w14:textId="65295E42" w:rsidR="00BE24B2" w:rsidRPr="00392EDD" w:rsidRDefault="008B5E6B" w:rsidP="007978E6">
      <w:pPr>
        <w:pStyle w:val="Sekcja"/>
        <w:rPr>
          <w:lang w:val="en-US"/>
        </w:rPr>
      </w:pPr>
      <w:r w:rsidRPr="00392EDD">
        <w:rPr>
          <w:lang w:val="en-US"/>
        </w:rPr>
        <w:t>INVESTMENT PROPOSAL EVALUATION PROCESS</w:t>
      </w:r>
    </w:p>
    <w:p w14:paraId="4ADC904B" w14:textId="77777777" w:rsidR="002562EA" w:rsidRPr="00392EDD" w:rsidRDefault="002562EA" w:rsidP="00325F3C">
      <w:pPr>
        <w:spacing w:after="120"/>
        <w:jc w:val="both"/>
        <w:rPr>
          <w:b/>
          <w:bCs/>
          <w:u w:val="single"/>
          <w:lang w:val="en-US"/>
        </w:rPr>
      </w:pPr>
    </w:p>
    <w:p w14:paraId="63467C45" w14:textId="357D05F6" w:rsidR="00215E88" w:rsidRPr="00392EDD" w:rsidRDefault="00046AE9" w:rsidP="00325F3C">
      <w:pPr>
        <w:spacing w:after="120"/>
        <w:jc w:val="both"/>
        <w:rPr>
          <w:lang w:val="en-US"/>
        </w:rPr>
      </w:pPr>
      <w:r w:rsidRPr="00392EDD">
        <w:rPr>
          <w:lang w:val="en-US"/>
        </w:rPr>
        <w:t>The evaluation of Investment Proposals is conducted by PFRV with the involvement of the Innovate Committee, which comprises independent market experts and representatives of Program Participants (subject to their capital commitment levels)</w:t>
      </w:r>
      <w:r w:rsidR="002623B1" w:rsidRPr="00392EDD">
        <w:rPr>
          <w:lang w:val="en-US"/>
        </w:rPr>
        <w:t>.</w:t>
      </w:r>
    </w:p>
    <w:p w14:paraId="2D9FFB78" w14:textId="37B08844" w:rsidR="003C5D9B" w:rsidRPr="00392EDD" w:rsidRDefault="003C5D9B" w:rsidP="00325F3C">
      <w:pPr>
        <w:spacing w:after="120"/>
        <w:jc w:val="both"/>
        <w:rPr>
          <w:lang w:val="en-US"/>
        </w:rPr>
      </w:pPr>
      <w:r w:rsidRPr="00392EDD">
        <w:rPr>
          <w:lang w:val="en-US"/>
        </w:rPr>
        <w:t>The selection process adheres to global best practices and is built upon PFRV’s extensive industry experience.</w:t>
      </w:r>
    </w:p>
    <w:p w14:paraId="3C50E1A2" w14:textId="26D5DE06" w:rsidR="00B2502E" w:rsidRPr="00392EDD" w:rsidRDefault="003B71D1" w:rsidP="00325F3C">
      <w:pPr>
        <w:spacing w:after="120"/>
        <w:jc w:val="both"/>
        <w:rPr>
          <w:lang w:val="en-US"/>
        </w:rPr>
      </w:pPr>
      <w:r w:rsidRPr="00392EDD">
        <w:rPr>
          <w:lang w:val="en-US"/>
        </w:rPr>
        <w:t xml:space="preserve">At any stage of the analysis, PFRV may request clarifications from the </w:t>
      </w:r>
      <w:r w:rsidR="002F0D5E" w:rsidRPr="00392EDD">
        <w:rPr>
          <w:lang w:val="en-US"/>
        </w:rPr>
        <w:t>Applicant</w:t>
      </w:r>
      <w:r w:rsidRPr="00392EDD">
        <w:rPr>
          <w:lang w:val="en-US"/>
        </w:rPr>
        <w:t xml:space="preserve"> regarding the proposal (particularly concerning discrepancies or clerical errors) or ask for additional documentation required for a complete appraisal or to remedy omissions.</w:t>
      </w:r>
    </w:p>
    <w:p w14:paraId="1E3DDDF2" w14:textId="45281C03" w:rsidR="00540B2C" w:rsidRPr="00392EDD" w:rsidRDefault="00381A71" w:rsidP="00325F3C">
      <w:pPr>
        <w:spacing w:after="120"/>
        <w:jc w:val="both"/>
        <w:rPr>
          <w:lang w:val="en-US"/>
        </w:rPr>
      </w:pPr>
      <w:r w:rsidRPr="00392EDD">
        <w:rPr>
          <w:lang w:val="en-US"/>
        </w:rPr>
        <w:t xml:space="preserve">Should any circumstances arise during the </w:t>
      </w:r>
      <w:r w:rsidR="00CB269C" w:rsidRPr="00392EDD">
        <w:rPr>
          <w:lang w:val="en-US"/>
        </w:rPr>
        <w:t xml:space="preserve">Investment Proposal </w:t>
      </w:r>
      <w:r w:rsidRPr="00392EDD">
        <w:rPr>
          <w:lang w:val="en-US"/>
        </w:rPr>
        <w:t>evaluation or the negotiation of the Investment Agreement that could impact the assessment or due diligence results, the Organizer reserves the right to suspend proceedings, request updates, repeat specific stages, or take any necessary actions to mitigate identified risks before deciding whether to proceed</w:t>
      </w:r>
      <w:r w:rsidR="00540B2C" w:rsidRPr="00392EDD">
        <w:rPr>
          <w:lang w:val="en-US"/>
        </w:rPr>
        <w:t xml:space="preserve"> further</w:t>
      </w:r>
      <w:r w:rsidRPr="00392EDD">
        <w:rPr>
          <w:lang w:val="en-US"/>
        </w:rPr>
        <w:t>.</w:t>
      </w:r>
    </w:p>
    <w:p w14:paraId="1A2124D1" w14:textId="71ECB77B" w:rsidR="00430FB2" w:rsidRPr="00392EDD" w:rsidRDefault="00540B2C" w:rsidP="00325F3C">
      <w:pPr>
        <w:spacing w:after="120"/>
        <w:jc w:val="both"/>
        <w:rPr>
          <w:lang w:val="en-US"/>
        </w:rPr>
      </w:pPr>
      <w:r w:rsidRPr="00392EDD">
        <w:rPr>
          <w:lang w:val="en-US"/>
        </w:rPr>
        <w:t>The Organizer is entitled to consider its prior experience with the PE/PD/VC Fund’s investment team and utilize any data obtained from previous collaborations during the evaluation.</w:t>
      </w:r>
    </w:p>
    <w:p w14:paraId="5C150335" w14:textId="64494E0A" w:rsidR="00430FB2" w:rsidRPr="00392EDD" w:rsidRDefault="005E0FD8" w:rsidP="00325F3C">
      <w:pPr>
        <w:spacing w:after="120"/>
        <w:jc w:val="both"/>
        <w:rPr>
          <w:lang w:val="en-US"/>
        </w:rPr>
      </w:pPr>
      <w:r w:rsidRPr="00392EDD">
        <w:rPr>
          <w:lang w:val="en-US"/>
        </w:rPr>
        <w:t>The evaluation process for Accreditation and Program funding consists of the following stages</w:t>
      </w:r>
      <w:r w:rsidR="002A2A73" w:rsidRPr="00392EDD">
        <w:rPr>
          <w:lang w:val="en-US"/>
        </w:rPr>
        <w:t>:</w:t>
      </w:r>
      <w:r w:rsidR="0053749E" w:rsidRPr="00392EDD">
        <w:rPr>
          <w:lang w:val="en-US"/>
        </w:rPr>
        <w:t xml:space="preserve"> </w:t>
      </w:r>
    </w:p>
    <w:p w14:paraId="450DFDAA" w14:textId="1DCFB933" w:rsidR="00791510" w:rsidRPr="00392EDD" w:rsidRDefault="00791510" w:rsidP="00960FE6">
      <w:pPr>
        <w:pStyle w:val="Akapitzlist"/>
        <w:numPr>
          <w:ilvl w:val="0"/>
          <w:numId w:val="20"/>
        </w:numPr>
        <w:spacing w:after="120" w:line="240" w:lineRule="auto"/>
        <w:jc w:val="both"/>
        <w:rPr>
          <w:b/>
          <w:bCs/>
          <w:lang w:val="en-US"/>
        </w:rPr>
      </w:pPr>
      <w:r w:rsidRPr="00392EDD">
        <w:rPr>
          <w:b/>
          <w:bCs/>
          <w:lang w:val="en-US"/>
        </w:rPr>
        <w:t>Submission of Proposal</w:t>
      </w:r>
    </w:p>
    <w:p w14:paraId="1A28ECAD" w14:textId="067360AA" w:rsidR="0015262C" w:rsidRPr="00392EDD" w:rsidRDefault="0015262C" w:rsidP="00325F3C">
      <w:pPr>
        <w:spacing w:after="120"/>
        <w:ind w:left="720"/>
        <w:jc w:val="both"/>
        <w:rPr>
          <w:lang w:val="en-US"/>
        </w:rPr>
      </w:pPr>
      <w:r w:rsidRPr="00392EDD">
        <w:rPr>
          <w:lang w:val="en-US"/>
        </w:rPr>
        <w:t xml:space="preserve">Upon receipt, the proposal is assigned to the relevant investment team (PE/PD/VC). The team assesses potential conflicts of interest between the evaluators and the </w:t>
      </w:r>
      <w:r w:rsidR="00506670" w:rsidRPr="00392EDD">
        <w:rPr>
          <w:lang w:val="en-US"/>
        </w:rPr>
        <w:t xml:space="preserve">PE/PD/VC </w:t>
      </w:r>
      <w:r w:rsidRPr="00392EDD">
        <w:rPr>
          <w:lang w:val="en-US"/>
        </w:rPr>
        <w:t>Fund’s management and verifies the completeness of the documentation.</w:t>
      </w:r>
    </w:p>
    <w:p w14:paraId="44CE5509" w14:textId="1EC830BB" w:rsidR="004A3813" w:rsidRPr="00392EDD" w:rsidRDefault="00506670" w:rsidP="00325F3C">
      <w:pPr>
        <w:pStyle w:val="Akapitzlist"/>
        <w:numPr>
          <w:ilvl w:val="0"/>
          <w:numId w:val="20"/>
        </w:numPr>
        <w:spacing w:after="120" w:line="240" w:lineRule="auto"/>
        <w:jc w:val="both"/>
        <w:rPr>
          <w:b/>
          <w:bCs/>
          <w:lang w:val="en-US"/>
        </w:rPr>
      </w:pPr>
      <w:r w:rsidRPr="00392EDD">
        <w:rPr>
          <w:b/>
          <w:bCs/>
          <w:lang w:val="en-US"/>
        </w:rPr>
        <w:t>Preliminary Investment Analysis</w:t>
      </w:r>
    </w:p>
    <w:p w14:paraId="1E0F5B10" w14:textId="46C96EBF" w:rsidR="00445578" w:rsidRPr="00392EDD" w:rsidRDefault="007D397B" w:rsidP="002D3577">
      <w:pPr>
        <w:spacing w:after="120"/>
        <w:ind w:left="720"/>
        <w:jc w:val="both"/>
        <w:rPr>
          <w:lang w:val="en-US"/>
        </w:rPr>
      </w:pPr>
      <w:r w:rsidRPr="00392EDD">
        <w:rPr>
          <w:lang w:val="en-US"/>
        </w:rPr>
        <w:t>The proposal undergoes a preliminary review and a proprietary scoring model. The Organizer focuses on:</w:t>
      </w:r>
      <w:r w:rsidR="004B1473" w:rsidRPr="00392EDD">
        <w:rPr>
          <w:lang w:val="en-US"/>
        </w:rPr>
        <w:t xml:space="preserve"> the compatibility and investment experience of the PE/PD/VC Fund Managers;</w:t>
      </w:r>
      <w:r w:rsidR="0002309E" w:rsidRPr="00392EDD">
        <w:rPr>
          <w:lang w:val="en-US"/>
        </w:rPr>
        <w:t xml:space="preserve"> track record, specifically IRR, TVPI, and realized exits; history of cooperation and previous joint investments;</w:t>
      </w:r>
      <w:r w:rsidR="004B5A2F" w:rsidRPr="00392EDD">
        <w:rPr>
          <w:lang w:val="en-US"/>
        </w:rPr>
        <w:t xml:space="preserve"> PE/PD/VC Fund strategy and economic terms, particularly the alignment with </w:t>
      </w:r>
      <w:r w:rsidR="0035071E" w:rsidRPr="00392EDD">
        <w:rPr>
          <w:lang w:val="en-US"/>
        </w:rPr>
        <w:t>Polish Qualifying Investments</w:t>
      </w:r>
      <w:r w:rsidR="004B5A2F" w:rsidRPr="00392EDD">
        <w:rPr>
          <w:lang w:val="en-US"/>
        </w:rPr>
        <w:t xml:space="preserve"> as defined in the Term Sheet;</w:t>
      </w:r>
      <w:r w:rsidR="002D3577" w:rsidRPr="00392EDD">
        <w:rPr>
          <w:lang w:val="en-US"/>
        </w:rPr>
        <w:t xml:space="preserve"> the preliminary private investor list and the PE/PD/VC Fund’s market reputation.</w:t>
      </w:r>
    </w:p>
    <w:p w14:paraId="187DD0E9" w14:textId="695CB320" w:rsidR="008E4949" w:rsidRPr="00392EDD" w:rsidRDefault="008E4949" w:rsidP="00224712">
      <w:pPr>
        <w:spacing w:after="120"/>
        <w:ind w:left="720"/>
        <w:jc w:val="both"/>
        <w:rPr>
          <w:lang w:val="en-US"/>
        </w:rPr>
      </w:pPr>
      <w:r w:rsidRPr="00392EDD">
        <w:rPr>
          <w:lang w:val="en-US"/>
        </w:rPr>
        <w:t>Analysis is based on submitted materials and publicly available information regarding the PE/PD/VC Fund, the management entity, and Key Personnel.</w:t>
      </w:r>
    </w:p>
    <w:p w14:paraId="0D6237CB" w14:textId="6E1352E0" w:rsidR="001934F8" w:rsidRPr="00392EDD" w:rsidRDefault="00CB6B30" w:rsidP="007D7122">
      <w:pPr>
        <w:pStyle w:val="Akapitzlist"/>
        <w:numPr>
          <w:ilvl w:val="0"/>
          <w:numId w:val="20"/>
        </w:numPr>
        <w:spacing w:after="120" w:line="240" w:lineRule="auto"/>
        <w:jc w:val="both"/>
        <w:rPr>
          <w:b/>
          <w:bCs/>
          <w:lang w:val="en-US"/>
        </w:rPr>
      </w:pPr>
      <w:r w:rsidRPr="00392EDD">
        <w:rPr>
          <w:b/>
          <w:bCs/>
          <w:lang w:val="en-US"/>
        </w:rPr>
        <w:t xml:space="preserve">Business </w:t>
      </w:r>
      <w:r w:rsidR="00C8676A" w:rsidRPr="00392EDD">
        <w:rPr>
          <w:b/>
          <w:bCs/>
          <w:i/>
          <w:iCs/>
          <w:lang w:val="en-US"/>
        </w:rPr>
        <w:t>d</w:t>
      </w:r>
      <w:r w:rsidR="001934F8" w:rsidRPr="00392EDD">
        <w:rPr>
          <w:b/>
          <w:bCs/>
          <w:i/>
          <w:iCs/>
          <w:lang w:val="en-US"/>
        </w:rPr>
        <w:t xml:space="preserve">ue </w:t>
      </w:r>
      <w:r w:rsidR="00C8676A" w:rsidRPr="00392EDD">
        <w:rPr>
          <w:b/>
          <w:bCs/>
          <w:i/>
          <w:iCs/>
          <w:lang w:val="en-US"/>
        </w:rPr>
        <w:t>d</w:t>
      </w:r>
      <w:r w:rsidR="001934F8" w:rsidRPr="00392EDD">
        <w:rPr>
          <w:b/>
          <w:bCs/>
          <w:i/>
          <w:iCs/>
          <w:lang w:val="en-US"/>
        </w:rPr>
        <w:t>iligence</w:t>
      </w:r>
      <w:r w:rsidR="003F7533" w:rsidRPr="00392EDD">
        <w:rPr>
          <w:b/>
          <w:bCs/>
          <w:lang w:val="en-US"/>
        </w:rPr>
        <w:t xml:space="preserve"> </w:t>
      </w:r>
    </w:p>
    <w:p w14:paraId="67D39C91" w14:textId="77777777" w:rsidR="007D7122" w:rsidRPr="00392EDD" w:rsidRDefault="00CB6B30" w:rsidP="007D7122">
      <w:pPr>
        <w:pStyle w:val="Akapitzlist"/>
        <w:spacing w:after="120" w:line="240" w:lineRule="auto"/>
        <w:ind w:left="720"/>
        <w:jc w:val="both"/>
        <w:rPr>
          <w:lang w:val="en-US"/>
        </w:rPr>
      </w:pPr>
      <w:r w:rsidRPr="00392EDD">
        <w:rPr>
          <w:lang w:val="en-US"/>
        </w:rPr>
        <w:t>Successful proposals move to the due diligence phase to verify all provided information.</w:t>
      </w:r>
      <w:r w:rsidRPr="00392EDD" w:rsidDel="00CB6B30">
        <w:rPr>
          <w:lang w:val="en-US"/>
        </w:rPr>
        <w:t xml:space="preserve"> </w:t>
      </w:r>
      <w:r w:rsidR="00B31B34" w:rsidRPr="00392EDD">
        <w:rPr>
          <w:lang w:val="en-US"/>
        </w:rPr>
        <w:t>The Applicant’s financial and business capacity to execute the Investment Agreement is also assessed.</w:t>
      </w:r>
    </w:p>
    <w:p w14:paraId="018963E1" w14:textId="77777777" w:rsidR="007D7122" w:rsidRPr="00392EDD" w:rsidRDefault="00CC76C9" w:rsidP="00C2404F">
      <w:pPr>
        <w:pStyle w:val="Akapitzlist"/>
        <w:spacing w:after="120" w:line="240" w:lineRule="auto"/>
        <w:ind w:left="720"/>
        <w:jc w:val="both"/>
        <w:rPr>
          <w:lang w:val="en-US"/>
        </w:rPr>
      </w:pPr>
      <w:r w:rsidRPr="00392EDD">
        <w:rPr>
          <w:lang w:val="en-US"/>
        </w:rPr>
        <w:t>PE/PD/VC Fund and its management entity undertake to provide the Organizer and its advisors with full access to the information and documentation required for this review.</w:t>
      </w:r>
    </w:p>
    <w:p w14:paraId="40174B2F" w14:textId="66946453" w:rsidR="00CC76C9" w:rsidRPr="00EB44AA" w:rsidRDefault="009B6907" w:rsidP="00C2404F">
      <w:pPr>
        <w:pStyle w:val="Akapitzlist"/>
        <w:spacing w:after="120" w:line="240" w:lineRule="auto"/>
        <w:ind w:left="720"/>
        <w:jc w:val="both"/>
        <w:rPr>
          <w:lang w:val="en-US"/>
        </w:rPr>
      </w:pPr>
      <w:r w:rsidRPr="00392EDD">
        <w:rPr>
          <w:lang w:val="en-US"/>
        </w:rPr>
        <w:t>Following due diligence, PFRV may hold a meeting with the PE/PD/VC Fund’s representatives</w:t>
      </w:r>
      <w:r w:rsidR="002C5819" w:rsidRPr="00392EDD">
        <w:rPr>
          <w:lang w:val="en-US"/>
        </w:rPr>
        <w:t xml:space="preserve"> to verify and clarify information provided in the Investment Proposal or during the due diligence process</w:t>
      </w:r>
      <w:r w:rsidRPr="00392EDD">
        <w:rPr>
          <w:lang w:val="en-US"/>
        </w:rPr>
        <w:t>; members of the Innovate Committee may also attend.</w:t>
      </w:r>
    </w:p>
    <w:p w14:paraId="1992CB40" w14:textId="77777777" w:rsidR="006242F8" w:rsidRPr="00392EDD" w:rsidRDefault="006242F8" w:rsidP="00C2404F">
      <w:pPr>
        <w:pStyle w:val="Akapitzlist"/>
        <w:spacing w:after="120" w:line="240" w:lineRule="auto"/>
        <w:ind w:left="720"/>
        <w:jc w:val="both"/>
        <w:rPr>
          <w:lang w:val="en-US"/>
        </w:rPr>
      </w:pPr>
    </w:p>
    <w:p w14:paraId="28A41624" w14:textId="7B2580CF" w:rsidR="00D139C5" w:rsidRPr="00392EDD" w:rsidRDefault="00D139C5" w:rsidP="00D67322">
      <w:pPr>
        <w:pStyle w:val="Akapitzlist"/>
        <w:numPr>
          <w:ilvl w:val="0"/>
          <w:numId w:val="20"/>
        </w:numPr>
        <w:spacing w:after="120" w:line="240" w:lineRule="auto"/>
        <w:jc w:val="both"/>
        <w:rPr>
          <w:b/>
          <w:bCs/>
          <w:lang w:val="en-US"/>
        </w:rPr>
      </w:pPr>
      <w:r w:rsidRPr="00392EDD">
        <w:rPr>
          <w:b/>
          <w:bCs/>
          <w:lang w:val="en-US"/>
        </w:rPr>
        <w:lastRenderedPageBreak/>
        <w:t>Qualification</w:t>
      </w:r>
    </w:p>
    <w:p w14:paraId="1320AA8B" w14:textId="77777777" w:rsidR="00D67322" w:rsidRPr="00392EDD" w:rsidRDefault="00D67322" w:rsidP="00D67322">
      <w:pPr>
        <w:spacing w:after="120"/>
        <w:ind w:left="720"/>
        <w:jc w:val="both"/>
        <w:rPr>
          <w:lang w:val="en-US"/>
        </w:rPr>
      </w:pPr>
      <w:r w:rsidRPr="00392EDD">
        <w:rPr>
          <w:lang w:val="en-US"/>
        </w:rPr>
        <w:t xml:space="preserve">Following a positive assessment, the proposal is "Qualified" for detailed legal/tax review and documentation negotiations. Qualification is based on the Innovate Committee's recommendation. </w:t>
      </w:r>
    </w:p>
    <w:p w14:paraId="1FB400E5" w14:textId="4E854C75" w:rsidR="00D67322" w:rsidRPr="00392EDD" w:rsidRDefault="00D67322" w:rsidP="00D67322">
      <w:pPr>
        <w:spacing w:after="120"/>
        <w:ind w:left="720"/>
        <w:jc w:val="both"/>
        <w:rPr>
          <w:lang w:val="en-US"/>
        </w:rPr>
      </w:pPr>
      <w:r w:rsidRPr="00392EDD">
        <w:rPr>
          <w:lang w:val="en-US"/>
        </w:rPr>
        <w:t>Note that Qualification does not constitute Accreditation or a final investment decision; it is a "positive prerequisite" to continue the analysis.</w:t>
      </w:r>
    </w:p>
    <w:p w14:paraId="4615B053" w14:textId="56F733AA" w:rsidR="001E488A" w:rsidRPr="00392EDD" w:rsidRDefault="008D2330" w:rsidP="00D67322">
      <w:pPr>
        <w:pStyle w:val="Akapitzlist"/>
        <w:numPr>
          <w:ilvl w:val="0"/>
          <w:numId w:val="20"/>
        </w:numPr>
        <w:spacing w:after="120" w:line="240" w:lineRule="auto"/>
        <w:jc w:val="both"/>
        <w:rPr>
          <w:b/>
          <w:bCs/>
          <w:lang w:val="en-US"/>
        </w:rPr>
      </w:pPr>
      <w:r w:rsidRPr="00392EDD">
        <w:rPr>
          <w:b/>
          <w:bCs/>
          <w:lang w:val="en-US"/>
        </w:rPr>
        <w:t>Legal and tax</w:t>
      </w:r>
      <w:r w:rsidR="0065169A" w:rsidRPr="00392EDD">
        <w:rPr>
          <w:b/>
          <w:bCs/>
          <w:lang w:val="en-US"/>
        </w:rPr>
        <w:t xml:space="preserve"> </w:t>
      </w:r>
      <w:r w:rsidR="00C8676A" w:rsidRPr="00392EDD">
        <w:rPr>
          <w:b/>
          <w:bCs/>
          <w:i/>
          <w:iCs/>
          <w:lang w:val="en-US"/>
        </w:rPr>
        <w:t>d</w:t>
      </w:r>
      <w:r w:rsidR="001E488A" w:rsidRPr="00392EDD">
        <w:rPr>
          <w:b/>
          <w:bCs/>
          <w:i/>
          <w:iCs/>
          <w:lang w:val="en-US"/>
        </w:rPr>
        <w:t>u</w:t>
      </w:r>
      <w:r w:rsidR="00C8676A" w:rsidRPr="00392EDD">
        <w:rPr>
          <w:b/>
          <w:bCs/>
          <w:i/>
          <w:iCs/>
          <w:lang w:val="en-US"/>
        </w:rPr>
        <w:t>e d</w:t>
      </w:r>
      <w:r w:rsidR="001E488A" w:rsidRPr="00392EDD">
        <w:rPr>
          <w:b/>
          <w:bCs/>
          <w:i/>
          <w:iCs/>
          <w:lang w:val="en-US"/>
        </w:rPr>
        <w:t>iligence</w:t>
      </w:r>
    </w:p>
    <w:p w14:paraId="3CC7B8C6" w14:textId="76FAA23B" w:rsidR="001E488A" w:rsidRPr="00392EDD" w:rsidRDefault="00D01B2A" w:rsidP="009776F3">
      <w:pPr>
        <w:pStyle w:val="Akapitzlist"/>
        <w:spacing w:after="120" w:line="240" w:lineRule="auto"/>
        <w:ind w:left="720"/>
        <w:jc w:val="both"/>
        <w:rPr>
          <w:lang w:val="en-US"/>
        </w:rPr>
      </w:pPr>
      <w:r w:rsidRPr="00392EDD">
        <w:rPr>
          <w:lang w:val="en-US"/>
        </w:rPr>
        <w:t>This stage involves an in-depth analysis of:</w:t>
      </w:r>
    </w:p>
    <w:p w14:paraId="21C268E6" w14:textId="02E8A5F6" w:rsidR="00377271" w:rsidRPr="00392EDD" w:rsidRDefault="005B3DB4" w:rsidP="00325F3C">
      <w:pPr>
        <w:pStyle w:val="Akapitzlist"/>
        <w:numPr>
          <w:ilvl w:val="1"/>
          <w:numId w:val="3"/>
        </w:numPr>
        <w:spacing w:after="120" w:line="240" w:lineRule="auto"/>
        <w:jc w:val="both"/>
        <w:rPr>
          <w:lang w:val="en-US"/>
        </w:rPr>
      </w:pPr>
      <w:r w:rsidRPr="00392EDD">
        <w:rPr>
          <w:lang w:val="en-US"/>
        </w:rPr>
        <w:t>t</w:t>
      </w:r>
      <w:r w:rsidR="00096D0B" w:rsidRPr="00392EDD">
        <w:rPr>
          <w:lang w:val="en-US"/>
        </w:rPr>
        <w:t xml:space="preserve">he legal structure of the </w:t>
      </w:r>
      <w:r w:rsidR="00D55C5A" w:rsidRPr="00392EDD">
        <w:rPr>
          <w:lang w:val="en-US"/>
        </w:rPr>
        <w:t xml:space="preserve">PE/PD/VC </w:t>
      </w:r>
      <w:r w:rsidR="00096D0B" w:rsidRPr="00392EDD">
        <w:rPr>
          <w:lang w:val="en-US"/>
        </w:rPr>
        <w:t>Fund and its manager to ensure the effective exercise of investor rights and identify material legal or tax risks</w:t>
      </w:r>
      <w:r w:rsidR="00377271" w:rsidRPr="00392EDD">
        <w:rPr>
          <w:lang w:val="en-US"/>
        </w:rPr>
        <w:t>;</w:t>
      </w:r>
    </w:p>
    <w:p w14:paraId="7DB245F2" w14:textId="77777777" w:rsidR="00C8766F" w:rsidRPr="00392EDD" w:rsidRDefault="005B3DB4" w:rsidP="00C8766F">
      <w:pPr>
        <w:pStyle w:val="Akapitzlist"/>
        <w:numPr>
          <w:ilvl w:val="1"/>
          <w:numId w:val="3"/>
        </w:numPr>
        <w:spacing w:after="120"/>
        <w:jc w:val="both"/>
        <w:rPr>
          <w:lang w:val="en-US"/>
        </w:rPr>
      </w:pPr>
      <w:r w:rsidRPr="00392EDD">
        <w:rPr>
          <w:lang w:val="en-US"/>
        </w:rPr>
        <w:t>t</w:t>
      </w:r>
      <w:r w:rsidR="00D55C5A" w:rsidRPr="00392EDD">
        <w:rPr>
          <w:lang w:val="en-US"/>
        </w:rPr>
        <w:t xml:space="preserve">he investment agreement and related transaction </w:t>
      </w:r>
      <w:r w:rsidRPr="00392EDD">
        <w:rPr>
          <w:lang w:val="en-US"/>
        </w:rPr>
        <w:t>d</w:t>
      </w:r>
      <w:r w:rsidR="00D55C5A" w:rsidRPr="00392EDD">
        <w:rPr>
          <w:lang w:val="en-US"/>
        </w:rPr>
        <w:t>ocuments, ensuring compliance with Program rules and PE/PD/VC market standards.</w:t>
      </w:r>
    </w:p>
    <w:p w14:paraId="73185F1F" w14:textId="23EC2B87" w:rsidR="00377271" w:rsidRPr="00392EDD" w:rsidRDefault="00B6385E" w:rsidP="009776F3">
      <w:pPr>
        <w:spacing w:after="120"/>
        <w:ind w:left="720"/>
        <w:jc w:val="both"/>
        <w:rPr>
          <w:lang w:val="en-US"/>
        </w:rPr>
      </w:pPr>
      <w:r w:rsidRPr="00392EDD">
        <w:rPr>
          <w:lang w:val="en-US"/>
        </w:rPr>
        <w:t>P</w:t>
      </w:r>
      <w:r w:rsidR="00D55C5A" w:rsidRPr="00392EDD">
        <w:rPr>
          <w:lang w:val="en-US"/>
        </w:rPr>
        <w:t xml:space="preserve">FRV may conduct this review internally or via external counsel, particularly in the </w:t>
      </w:r>
      <w:r w:rsidR="00C8766F" w:rsidRPr="00392EDD">
        <w:rPr>
          <w:lang w:val="en-US"/>
        </w:rPr>
        <w:t xml:space="preserve">PE/PD/VC </w:t>
      </w:r>
      <w:r w:rsidR="00D55C5A" w:rsidRPr="00392EDD">
        <w:rPr>
          <w:lang w:val="en-US"/>
        </w:rPr>
        <w:t>Fund's specific jurisdiction</w:t>
      </w:r>
      <w:r w:rsidR="00377271" w:rsidRPr="00392EDD">
        <w:rPr>
          <w:lang w:val="en-US"/>
        </w:rPr>
        <w:t>.</w:t>
      </w:r>
    </w:p>
    <w:p w14:paraId="7DCD58BD" w14:textId="35925960" w:rsidR="009D77A1" w:rsidRPr="00392EDD" w:rsidRDefault="009D77A1" w:rsidP="00325F3C">
      <w:pPr>
        <w:pStyle w:val="Akapitzlist"/>
        <w:numPr>
          <w:ilvl w:val="0"/>
          <w:numId w:val="20"/>
        </w:numPr>
        <w:spacing w:after="120" w:line="240" w:lineRule="auto"/>
        <w:jc w:val="both"/>
        <w:rPr>
          <w:b/>
          <w:bCs/>
          <w:lang w:val="en-US"/>
        </w:rPr>
      </w:pPr>
      <w:r w:rsidRPr="00392EDD">
        <w:rPr>
          <w:b/>
          <w:bCs/>
          <w:lang w:val="en-US"/>
        </w:rPr>
        <w:t>Negotiation of investment documentation</w:t>
      </w:r>
    </w:p>
    <w:p w14:paraId="32BB9D5F" w14:textId="19D2C4E8" w:rsidR="00083C3E" w:rsidRPr="00392EDD" w:rsidRDefault="00083C3E" w:rsidP="00325F3C">
      <w:pPr>
        <w:pStyle w:val="Akapitzlist"/>
        <w:spacing w:after="120" w:line="240" w:lineRule="auto"/>
        <w:ind w:left="720"/>
        <w:jc w:val="both"/>
        <w:rPr>
          <w:lang w:val="en-US"/>
        </w:rPr>
      </w:pPr>
      <w:r w:rsidRPr="00392EDD">
        <w:rPr>
          <w:lang w:val="en-US"/>
        </w:rPr>
        <w:t xml:space="preserve">Negotiations begin only if </w:t>
      </w:r>
      <w:r w:rsidR="00C4267D" w:rsidRPr="00392EDD">
        <w:rPr>
          <w:lang w:val="en-US"/>
        </w:rPr>
        <w:t>due diligence</w:t>
      </w:r>
      <w:r w:rsidRPr="00392EDD">
        <w:rPr>
          <w:lang w:val="en-US"/>
        </w:rPr>
        <w:t xml:space="preserve"> reveals no "deal-breakers" or unacceptable risks. </w:t>
      </w:r>
    </w:p>
    <w:p w14:paraId="2832588F" w14:textId="1DAC8093" w:rsidR="00083C3E" w:rsidRPr="00392EDD" w:rsidRDefault="00156783" w:rsidP="00325F3C">
      <w:pPr>
        <w:pStyle w:val="Akapitzlist"/>
        <w:spacing w:after="120" w:line="240" w:lineRule="auto"/>
        <w:ind w:left="720"/>
        <w:jc w:val="both"/>
        <w:rPr>
          <w:lang w:val="en-US"/>
        </w:rPr>
      </w:pPr>
      <w:r w:rsidRPr="00392EDD">
        <w:rPr>
          <w:lang w:val="en-US"/>
        </w:rPr>
        <w:t>The objective of this stage is to negotiate the terms of the planned investment, taking into account the Program rules, the interests of the Program Participants, the findings of the due diligence process, and the aim of mitigating identified legal, financial, and operational risks associated with the Investment Proposal</w:t>
      </w:r>
      <w:r w:rsidR="00083C3E" w:rsidRPr="00392EDD">
        <w:rPr>
          <w:lang w:val="en-US"/>
        </w:rPr>
        <w:t>.</w:t>
      </w:r>
    </w:p>
    <w:p w14:paraId="4A8D7CA4" w14:textId="413530FB" w:rsidR="00156783" w:rsidRPr="00392EDD" w:rsidRDefault="00F72B5B" w:rsidP="00325F3C">
      <w:pPr>
        <w:pStyle w:val="Akapitzlist"/>
        <w:spacing w:after="120" w:line="240" w:lineRule="auto"/>
        <w:ind w:left="720"/>
        <w:jc w:val="both"/>
        <w:rPr>
          <w:lang w:val="en-US"/>
        </w:rPr>
      </w:pPr>
      <w:r w:rsidRPr="00392EDD">
        <w:rPr>
          <w:lang w:val="en-US"/>
        </w:rPr>
        <w:t>PFRV conducts negotiations of the Investment Agreement and related transaction documentation in close cooperation with its legal team and, where applicable, with external advisors.</w:t>
      </w:r>
    </w:p>
    <w:p w14:paraId="2F37D297" w14:textId="0E3A5E22" w:rsidR="002C684C" w:rsidRPr="00392EDD" w:rsidRDefault="00B81BD2" w:rsidP="00960FE6">
      <w:pPr>
        <w:pStyle w:val="Akapitzlist"/>
        <w:numPr>
          <w:ilvl w:val="0"/>
          <w:numId w:val="20"/>
        </w:numPr>
        <w:spacing w:after="120" w:line="240" w:lineRule="auto"/>
        <w:jc w:val="both"/>
        <w:rPr>
          <w:b/>
          <w:bCs/>
          <w:lang w:val="en-US"/>
        </w:rPr>
      </w:pPr>
      <w:r w:rsidRPr="00392EDD">
        <w:rPr>
          <w:b/>
          <w:bCs/>
          <w:lang w:val="en-US"/>
        </w:rPr>
        <w:t>Obtaining Accreditation</w:t>
      </w:r>
    </w:p>
    <w:p w14:paraId="1989AEF9" w14:textId="4BA19399" w:rsidR="00F738C0" w:rsidRPr="00392EDD" w:rsidRDefault="00552432" w:rsidP="00E47E6D">
      <w:pPr>
        <w:pStyle w:val="Akapitzlist"/>
        <w:spacing w:after="120" w:line="240" w:lineRule="auto"/>
        <w:ind w:left="720"/>
        <w:jc w:val="both"/>
        <w:rPr>
          <w:lang w:val="en-US"/>
        </w:rPr>
      </w:pPr>
      <w:r w:rsidRPr="00392EDD">
        <w:rPr>
          <w:lang w:val="en-US"/>
        </w:rPr>
        <w:t>Once documentation is finalized, the proposal is submitted to the Innovate Committee for Accreditation.</w:t>
      </w:r>
      <w:r w:rsidR="00E058DD" w:rsidRPr="00392EDD">
        <w:rPr>
          <w:lang w:val="en-US"/>
        </w:rPr>
        <w:t xml:space="preserve"> </w:t>
      </w:r>
    </w:p>
    <w:p w14:paraId="4FF2CF29" w14:textId="10A82056" w:rsidR="00652031" w:rsidRPr="00392EDD" w:rsidRDefault="007F5574" w:rsidP="00325F3C">
      <w:pPr>
        <w:pStyle w:val="Akapitzlist"/>
        <w:spacing w:after="120" w:line="240" w:lineRule="auto"/>
        <w:ind w:left="720"/>
        <w:jc w:val="both"/>
        <w:rPr>
          <w:lang w:val="en-US"/>
        </w:rPr>
      </w:pPr>
      <w:r w:rsidRPr="00392EDD">
        <w:rPr>
          <w:lang w:val="en-US"/>
        </w:rPr>
        <w:t>Upon a positive recommendation from the Innovate Committee, the PE/PD/VC Fund shall be granted Accreditation</w:t>
      </w:r>
      <w:r w:rsidR="00652031" w:rsidRPr="00392EDD">
        <w:rPr>
          <w:lang w:val="en-US"/>
        </w:rPr>
        <w:t>.</w:t>
      </w:r>
    </w:p>
    <w:p w14:paraId="096D12E0" w14:textId="6ED2BC9C" w:rsidR="00572005" w:rsidRPr="00392EDD" w:rsidRDefault="00C12DE2" w:rsidP="00325F3C">
      <w:pPr>
        <w:pStyle w:val="Akapitzlist"/>
        <w:spacing w:after="120" w:line="240" w:lineRule="auto"/>
        <w:ind w:left="720"/>
        <w:jc w:val="both"/>
        <w:rPr>
          <w:lang w:val="en-US"/>
        </w:rPr>
      </w:pPr>
      <w:r w:rsidRPr="00392EDD">
        <w:rPr>
          <w:lang w:val="en-US"/>
        </w:rPr>
        <w:t>Following the attainment of Accreditation, the PE/PD/VC Fund shall be included in the list of accredited funds under the Innovate PL FoF Program, published on the Program's website or via other information channels of the Organizer, subject to applicable provisions of law and confidentiality rules</w:t>
      </w:r>
      <w:r w:rsidR="005E0E58" w:rsidRPr="00392EDD">
        <w:rPr>
          <w:lang w:val="en-US"/>
        </w:rPr>
        <w:t>.</w:t>
      </w:r>
    </w:p>
    <w:p w14:paraId="65AEF1DB" w14:textId="3EAD03B7" w:rsidR="009D74B9" w:rsidRPr="00392EDD" w:rsidRDefault="001B07A1" w:rsidP="00144120">
      <w:pPr>
        <w:pStyle w:val="Akapitzlist"/>
        <w:spacing w:after="120" w:line="240" w:lineRule="auto"/>
        <w:ind w:left="720"/>
        <w:jc w:val="both"/>
        <w:rPr>
          <w:lang w:val="en-US"/>
        </w:rPr>
      </w:pPr>
      <w:r w:rsidRPr="00392EDD">
        <w:rPr>
          <w:lang w:val="en-US"/>
        </w:rPr>
        <w:t>The granting of Accreditation entitles the PE/PD/VC Fund to use information regarding the Accreditation in communication with investors and in information materials, within the scope and on the terms specified by the Organizer; provided, however, that the Accreditation does not constitute an investment recommendation or a guarantee of obtaining financing.</w:t>
      </w:r>
    </w:p>
    <w:p w14:paraId="6398A32D" w14:textId="4A9EF53A" w:rsidR="002916F3" w:rsidRPr="00392EDD" w:rsidRDefault="002916F3" w:rsidP="00960FE6">
      <w:pPr>
        <w:pStyle w:val="Akapitzlist"/>
        <w:numPr>
          <w:ilvl w:val="0"/>
          <w:numId w:val="20"/>
        </w:numPr>
        <w:spacing w:after="120" w:line="240" w:lineRule="auto"/>
        <w:jc w:val="both"/>
        <w:rPr>
          <w:b/>
          <w:bCs/>
          <w:lang w:val="en-US"/>
        </w:rPr>
      </w:pPr>
      <w:r w:rsidRPr="00392EDD">
        <w:rPr>
          <w:b/>
          <w:bCs/>
          <w:lang w:val="en-US"/>
        </w:rPr>
        <w:t>Execution of the Investment Agreement</w:t>
      </w:r>
    </w:p>
    <w:p w14:paraId="143A620E" w14:textId="6E701F8C" w:rsidR="004E6ED3" w:rsidRPr="00392EDD" w:rsidRDefault="004E6ED3" w:rsidP="00325F3C">
      <w:pPr>
        <w:pStyle w:val="Akapitzlist"/>
        <w:spacing w:after="120" w:line="240" w:lineRule="auto"/>
        <w:ind w:left="720"/>
        <w:jc w:val="both"/>
        <w:rPr>
          <w:lang w:val="en-US"/>
        </w:rPr>
      </w:pPr>
      <w:r w:rsidRPr="00392EDD">
        <w:rPr>
          <w:lang w:val="en-US"/>
        </w:rPr>
        <w:t xml:space="preserve">The PFRV Management Board makes </w:t>
      </w:r>
      <w:r w:rsidR="00202F8D" w:rsidRPr="00392EDD">
        <w:rPr>
          <w:lang w:val="en-US"/>
        </w:rPr>
        <w:t>the final decision regarding the investment in a PE/PD/VC Fund that has obtained Accreditation.</w:t>
      </w:r>
    </w:p>
    <w:p w14:paraId="359BD75C" w14:textId="53B1FE1F" w:rsidR="00C67000" w:rsidRPr="00392EDD" w:rsidRDefault="006B202E" w:rsidP="00325F3C">
      <w:pPr>
        <w:pStyle w:val="Akapitzlist"/>
        <w:spacing w:after="120" w:line="240" w:lineRule="auto"/>
        <w:ind w:left="720"/>
        <w:jc w:val="both"/>
        <w:rPr>
          <w:lang w:val="en-US"/>
        </w:rPr>
      </w:pPr>
      <w:r w:rsidRPr="00392EDD">
        <w:rPr>
          <w:lang w:val="en-US"/>
        </w:rPr>
        <w:t>The investment decision is based on the recommendation of the investment team, the due diligence results, the agreed investment documentation, and the availability of capital.</w:t>
      </w:r>
    </w:p>
    <w:p w14:paraId="2D17A29E" w14:textId="00CA6BDA" w:rsidR="00FB5A91" w:rsidRPr="00392EDD" w:rsidRDefault="00FB5A91" w:rsidP="00325F3C">
      <w:pPr>
        <w:pStyle w:val="Akapitzlist"/>
        <w:spacing w:after="120" w:line="240" w:lineRule="auto"/>
        <w:ind w:left="720"/>
        <w:jc w:val="both"/>
        <w:rPr>
          <w:lang w:val="en-US"/>
        </w:rPr>
      </w:pPr>
      <w:r w:rsidRPr="00392EDD">
        <w:rPr>
          <w:lang w:val="en-US"/>
        </w:rPr>
        <w:t>During the Investment Proposal evaluation process, the Organizer will assess co-investment interest among Program Participants and keep the Applicant informed of such developments on an ongoing basis.</w:t>
      </w:r>
      <w:r w:rsidRPr="00392EDD" w:rsidDel="00FB5A91">
        <w:rPr>
          <w:lang w:val="en-US"/>
        </w:rPr>
        <w:t xml:space="preserve"> </w:t>
      </w:r>
    </w:p>
    <w:p w14:paraId="68EEAD54" w14:textId="018363B8" w:rsidR="00875F36" w:rsidRPr="00392EDD" w:rsidRDefault="00EE6F79" w:rsidP="00960FE6">
      <w:pPr>
        <w:pStyle w:val="Akapitzlist"/>
        <w:spacing w:after="120" w:line="240" w:lineRule="auto"/>
        <w:ind w:left="720"/>
        <w:jc w:val="both"/>
        <w:rPr>
          <w:lang w:val="en-US"/>
        </w:rPr>
      </w:pPr>
      <w:r w:rsidRPr="00392EDD">
        <w:rPr>
          <w:lang w:val="en-US"/>
        </w:rPr>
        <w:t xml:space="preserve">Decisions regarding potential co-investments in Accredited PE/PD/VC Funds are made individually and implemented either through the coordination of the co-investment process by the Organizer or </w:t>
      </w:r>
      <w:r w:rsidRPr="00392EDD">
        <w:rPr>
          <w:lang w:val="en-US"/>
        </w:rPr>
        <w:lastRenderedPageBreak/>
        <w:t>directly by Program Participants, based on separate decisions made in accordance with their internal procedures.</w:t>
      </w:r>
      <w:r w:rsidRPr="00392EDD" w:rsidDel="00EE6F79">
        <w:rPr>
          <w:lang w:val="en-US"/>
        </w:rPr>
        <w:t xml:space="preserve"> </w:t>
      </w:r>
    </w:p>
    <w:p w14:paraId="39FC57B8" w14:textId="51507D64" w:rsidR="006F16DF" w:rsidRPr="00392EDD" w:rsidRDefault="008C65B9" w:rsidP="00600DC8">
      <w:pPr>
        <w:pStyle w:val="Akapitzlist"/>
        <w:spacing w:after="120" w:line="240" w:lineRule="auto"/>
        <w:ind w:left="720"/>
        <w:jc w:val="both"/>
        <w:rPr>
          <w:lang w:val="en-US"/>
        </w:rPr>
      </w:pPr>
      <w:r w:rsidRPr="00392EDD">
        <w:rPr>
          <w:lang w:val="en-US"/>
        </w:rPr>
        <w:t xml:space="preserve">Following the approval of the investment by the PFRV Management Board, the formal execution of the investment agreement (Subscription Agreement, Limited Partnership Agreement, or an equivalent document consistent with the fund's legal form) shall take place. From that point forward, the PE/PD/VC Fund shall be subject to standard portfolio supervision, in accordance with the reporting and monitoring rules adopted by PFRV. </w:t>
      </w:r>
      <w:r w:rsidR="00C43ED6" w:rsidRPr="00392EDD">
        <w:rPr>
          <w:lang w:val="en-US"/>
        </w:rPr>
        <w:t> </w:t>
      </w:r>
    </w:p>
    <w:p w14:paraId="63074CBA" w14:textId="77777777" w:rsidR="003A6E73" w:rsidRPr="00392EDD" w:rsidRDefault="003A6E73" w:rsidP="00392EDD">
      <w:pPr>
        <w:spacing w:after="120"/>
        <w:jc w:val="both"/>
        <w:rPr>
          <w:lang w:val="en-US"/>
        </w:rPr>
      </w:pPr>
    </w:p>
    <w:p w14:paraId="506DE64D" w14:textId="2EA0BAE3" w:rsidR="00AE20EF" w:rsidRPr="00392EDD" w:rsidRDefault="001450C3" w:rsidP="00AE20EF">
      <w:pPr>
        <w:pStyle w:val="Sekcja"/>
        <w:rPr>
          <w:lang w:val="en-US"/>
        </w:rPr>
      </w:pPr>
      <w:r w:rsidRPr="00392EDD">
        <w:rPr>
          <w:lang w:val="en-US"/>
        </w:rPr>
        <w:t>COMMUNICATION BETWEEN THE ORGANIZER AND PE/PD/VC FUNDS</w:t>
      </w:r>
      <w:r w:rsidR="00AE20EF" w:rsidRPr="00392EDD">
        <w:rPr>
          <w:lang w:val="en-US"/>
        </w:rPr>
        <w:t xml:space="preserve"> </w:t>
      </w:r>
    </w:p>
    <w:p w14:paraId="2328F9C2" w14:textId="77777777" w:rsidR="00AE20EF" w:rsidRPr="00392EDD" w:rsidRDefault="00AE20EF" w:rsidP="00AE20EF">
      <w:pPr>
        <w:pStyle w:val="Sekcja"/>
        <w:rPr>
          <w:b w:val="0"/>
          <w:bCs w:val="0"/>
          <w:u w:val="none"/>
          <w:lang w:val="en-US"/>
        </w:rPr>
      </w:pPr>
    </w:p>
    <w:p w14:paraId="4ED8D199" w14:textId="3C77D863" w:rsidR="00AE20EF" w:rsidRPr="00392EDD" w:rsidRDefault="00AE20EF" w:rsidP="00AE20EF">
      <w:pPr>
        <w:pStyle w:val="Sekcja"/>
        <w:rPr>
          <w:b w:val="0"/>
          <w:bCs w:val="0"/>
          <w:u w:val="none"/>
          <w:lang w:val="en-US"/>
        </w:rPr>
      </w:pPr>
      <w:r w:rsidRPr="00392EDD">
        <w:rPr>
          <w:b w:val="0"/>
          <w:bCs w:val="0"/>
          <w:u w:val="none"/>
          <w:lang w:val="en-US"/>
        </w:rPr>
        <w:t xml:space="preserve">During the evaluation and selection process of Investment Proposals, the </w:t>
      </w:r>
      <w:r w:rsidR="007457F2" w:rsidRPr="00392EDD">
        <w:rPr>
          <w:b w:val="0"/>
          <w:bCs w:val="0"/>
          <w:u w:val="none"/>
          <w:lang w:val="en-US"/>
        </w:rPr>
        <w:t>Organize</w:t>
      </w:r>
      <w:r w:rsidR="0094270B" w:rsidRPr="00392EDD">
        <w:rPr>
          <w:b w:val="0"/>
          <w:bCs w:val="0"/>
          <w:u w:val="none"/>
          <w:lang w:val="en-US"/>
        </w:rPr>
        <w:t>r</w:t>
      </w:r>
      <w:r w:rsidRPr="00392EDD">
        <w:rPr>
          <w:b w:val="0"/>
          <w:bCs w:val="0"/>
          <w:u w:val="none"/>
          <w:lang w:val="en-US"/>
        </w:rPr>
        <w:t xml:space="preserve"> and the Applicant may communicate with each other using means of remote direct communication. </w:t>
      </w:r>
    </w:p>
    <w:p w14:paraId="2EA8767F" w14:textId="018198B1" w:rsidR="00AE20EF" w:rsidRPr="00392EDD" w:rsidRDefault="00AE20EF" w:rsidP="00AE20EF">
      <w:pPr>
        <w:pStyle w:val="Sekcja"/>
        <w:rPr>
          <w:b w:val="0"/>
          <w:bCs w:val="0"/>
          <w:u w:val="none"/>
          <w:lang w:val="en-US"/>
        </w:rPr>
      </w:pPr>
      <w:r w:rsidRPr="00392EDD">
        <w:rPr>
          <w:b w:val="0"/>
          <w:bCs w:val="0"/>
          <w:u w:val="none"/>
          <w:lang w:val="en-US"/>
        </w:rPr>
        <w:t xml:space="preserve">Applicants will be informed of the decision made by the </w:t>
      </w:r>
      <w:r w:rsidR="0094270B" w:rsidRPr="00392EDD">
        <w:rPr>
          <w:b w:val="0"/>
          <w:bCs w:val="0"/>
          <w:u w:val="none"/>
          <w:lang w:val="en-US"/>
        </w:rPr>
        <w:t>Organizer</w:t>
      </w:r>
      <w:r w:rsidRPr="00392EDD">
        <w:rPr>
          <w:b w:val="0"/>
          <w:bCs w:val="0"/>
          <w:u w:val="none"/>
          <w:lang w:val="en-US"/>
        </w:rPr>
        <w:t xml:space="preserve"> regarding the qualification or non-qualification of their Investment Proposal to the next stage of evaluation, as well as the granting of Accreditation. </w:t>
      </w:r>
    </w:p>
    <w:p w14:paraId="3A4545E0" w14:textId="2143B961" w:rsidR="00AE20EF" w:rsidRPr="00392EDD" w:rsidRDefault="00AE20EF" w:rsidP="00AE20EF">
      <w:pPr>
        <w:pStyle w:val="Sekcja"/>
        <w:rPr>
          <w:b w:val="0"/>
          <w:bCs w:val="0"/>
          <w:u w:val="none"/>
          <w:lang w:val="en-US"/>
        </w:rPr>
      </w:pPr>
      <w:r w:rsidRPr="00392EDD">
        <w:rPr>
          <w:b w:val="0"/>
          <w:bCs w:val="0"/>
          <w:u w:val="none"/>
          <w:lang w:val="en-US"/>
        </w:rPr>
        <w:t>When using means of remote direct communication, any statements, documents, notifications, materials, files, etc., whose receipt has been confirmed by the signature of an authorized person, via email, shall be deemed effectively delivered. In the case of submitting statements, applications, notifications, or information via email, delivery is considered to occur at the time the message is sent by the sender (provided the sender does not receive a bounce-back message from the recipient’s mail server indicating failure to deliver)</w:t>
      </w:r>
      <w:r w:rsidR="008B1C65">
        <w:rPr>
          <w:b w:val="0"/>
          <w:bCs w:val="0"/>
          <w:u w:val="none"/>
          <w:lang w:val="en-US"/>
        </w:rPr>
        <w:t>.</w:t>
      </w:r>
      <w:r w:rsidRPr="00392EDD">
        <w:rPr>
          <w:b w:val="0"/>
          <w:bCs w:val="0"/>
          <w:u w:val="none"/>
          <w:lang w:val="en-US"/>
        </w:rPr>
        <w:t xml:space="preserve"> </w:t>
      </w:r>
    </w:p>
    <w:p w14:paraId="0E967879" w14:textId="73272CBE" w:rsidR="00AE20EF" w:rsidRPr="00392EDD" w:rsidRDefault="00AE20EF" w:rsidP="00AE20EF">
      <w:pPr>
        <w:pStyle w:val="Sekcja"/>
        <w:rPr>
          <w:b w:val="0"/>
          <w:bCs w:val="0"/>
          <w:u w:val="none"/>
          <w:lang w:val="en-US"/>
        </w:rPr>
      </w:pPr>
      <w:r w:rsidRPr="00392EDD">
        <w:rPr>
          <w:b w:val="0"/>
          <w:bCs w:val="0"/>
          <w:u w:val="none"/>
          <w:lang w:val="en-US"/>
        </w:rPr>
        <w:t>For electronic deliveries, the provisions of Articles 661 §1–3 of the Polish Civil Code (Act of 23 April 1964, Journal of Laws of 2017, item 459, as amended) shall not apply. Upon request, PFR</w:t>
      </w:r>
      <w:r w:rsidR="00EC3EBA" w:rsidRPr="00392EDD">
        <w:rPr>
          <w:b w:val="0"/>
          <w:bCs w:val="0"/>
          <w:u w:val="none"/>
          <w:lang w:val="en-US"/>
        </w:rPr>
        <w:t>V</w:t>
      </w:r>
      <w:r w:rsidRPr="00392EDD">
        <w:rPr>
          <w:b w:val="0"/>
          <w:bCs w:val="0"/>
          <w:u w:val="none"/>
          <w:lang w:val="en-US"/>
        </w:rPr>
        <w:t xml:space="preserve"> will electronically confirm receipt of the relevant Investment Proposal to the Applicant. </w:t>
      </w:r>
    </w:p>
    <w:p w14:paraId="74B9219E" w14:textId="49D25F1E" w:rsidR="00F22CAB" w:rsidRPr="00392EDD" w:rsidRDefault="00F22CAB" w:rsidP="00325F3C">
      <w:pPr>
        <w:spacing w:after="120"/>
        <w:jc w:val="both"/>
        <w:rPr>
          <w:lang w:val="en-US"/>
        </w:rPr>
      </w:pPr>
    </w:p>
    <w:p w14:paraId="772BE61C" w14:textId="77777777" w:rsidR="001450C3" w:rsidRPr="00392EDD" w:rsidRDefault="001450C3" w:rsidP="001450C3">
      <w:pPr>
        <w:pStyle w:val="Sekcja"/>
        <w:rPr>
          <w:lang w:val="en-US"/>
        </w:rPr>
      </w:pPr>
      <w:r w:rsidRPr="00392EDD">
        <w:rPr>
          <w:lang w:val="en-US"/>
        </w:rPr>
        <w:t xml:space="preserve">FINAL PROVISIONS </w:t>
      </w:r>
    </w:p>
    <w:p w14:paraId="6A27AA6B" w14:textId="77777777" w:rsidR="001450C3" w:rsidRPr="00392EDD" w:rsidRDefault="001450C3" w:rsidP="001450C3">
      <w:pPr>
        <w:pStyle w:val="Sekcja"/>
        <w:rPr>
          <w:b w:val="0"/>
          <w:bCs w:val="0"/>
          <w:u w:val="none"/>
          <w:lang w:val="en-US"/>
        </w:rPr>
      </w:pPr>
    </w:p>
    <w:p w14:paraId="39200607" w14:textId="6FA8DD08" w:rsidR="001450C3" w:rsidRPr="00392EDD" w:rsidRDefault="001450C3" w:rsidP="001450C3">
      <w:pPr>
        <w:pStyle w:val="Sekcja"/>
        <w:rPr>
          <w:b w:val="0"/>
          <w:bCs w:val="0"/>
          <w:u w:val="none"/>
          <w:lang w:val="en-US"/>
        </w:rPr>
      </w:pPr>
      <w:r w:rsidRPr="00392EDD">
        <w:rPr>
          <w:b w:val="0"/>
          <w:bCs w:val="0"/>
          <w:u w:val="none"/>
          <w:lang w:val="en-US"/>
        </w:rPr>
        <w:t xml:space="preserve">Investment Proposals are submitted at the sole cost and risk of the Applicant. The </w:t>
      </w:r>
      <w:r w:rsidR="00831682" w:rsidRPr="00392EDD">
        <w:rPr>
          <w:b w:val="0"/>
          <w:bCs w:val="0"/>
          <w:u w:val="none"/>
          <w:lang w:val="en-US"/>
        </w:rPr>
        <w:t>Organizer</w:t>
      </w:r>
      <w:r w:rsidRPr="00392EDD">
        <w:rPr>
          <w:b w:val="0"/>
          <w:bCs w:val="0"/>
          <w:u w:val="none"/>
          <w:lang w:val="en-US"/>
        </w:rPr>
        <w:t xml:space="preserve"> shall not be obliged to pay any fees to Applicants or reimburse any costs incurred by Applicants, directly or indirectly, in connection with the submission of an Investment Proposal. </w:t>
      </w:r>
    </w:p>
    <w:p w14:paraId="75B11E5C" w14:textId="543D21C7" w:rsidR="001450C3" w:rsidRPr="00392EDD" w:rsidRDefault="001450C3" w:rsidP="001450C3">
      <w:pPr>
        <w:pStyle w:val="Sekcja"/>
        <w:rPr>
          <w:b w:val="0"/>
          <w:bCs w:val="0"/>
          <w:u w:val="none"/>
          <w:lang w:val="en-US"/>
        </w:rPr>
      </w:pPr>
      <w:r w:rsidRPr="00392EDD">
        <w:rPr>
          <w:b w:val="0"/>
          <w:bCs w:val="0"/>
          <w:u w:val="none"/>
          <w:lang w:val="en-US"/>
        </w:rPr>
        <w:t xml:space="preserve">Any claims, including claims for damages, by the Applicant arising from the submission of an Investment Proposal, the conduct of the evaluation and selection process, or its outcomes are excluded. This includes claims arising from the rejection of an Investment Proposal, the results of the evaluation, the conduct of negotiations relating to the Investment Agreement, or the fact that the Investment Agreement was not concluded. </w:t>
      </w:r>
    </w:p>
    <w:p w14:paraId="79EF6A40" w14:textId="79C506F6" w:rsidR="001450C3" w:rsidRPr="00392EDD" w:rsidRDefault="001450C3" w:rsidP="001450C3">
      <w:pPr>
        <w:pStyle w:val="Sekcja"/>
        <w:rPr>
          <w:b w:val="0"/>
          <w:bCs w:val="0"/>
          <w:u w:val="none"/>
          <w:lang w:val="en-US"/>
        </w:rPr>
      </w:pPr>
      <w:r w:rsidRPr="00392EDD">
        <w:rPr>
          <w:b w:val="0"/>
          <w:bCs w:val="0"/>
          <w:u w:val="none"/>
          <w:lang w:val="en-US"/>
        </w:rPr>
        <w:t xml:space="preserve">Submission of an Investment Proposal constitutes acceptance by the Applicant of the terms of this </w:t>
      </w:r>
      <w:r w:rsidR="00457EB5" w:rsidRPr="00392EDD">
        <w:rPr>
          <w:b w:val="0"/>
          <w:bCs w:val="0"/>
          <w:u w:val="none"/>
          <w:lang w:val="en-US"/>
        </w:rPr>
        <w:t xml:space="preserve">Invitation to submit Investment Proposal </w:t>
      </w:r>
      <w:r w:rsidRPr="00392EDD">
        <w:rPr>
          <w:b w:val="0"/>
          <w:bCs w:val="0"/>
          <w:u w:val="none"/>
          <w:lang w:val="en-US"/>
        </w:rPr>
        <w:t xml:space="preserve">and its annexes. </w:t>
      </w:r>
    </w:p>
    <w:p w14:paraId="5ECE81EC" w14:textId="59B02A1F" w:rsidR="001450C3" w:rsidRPr="00392EDD" w:rsidRDefault="001450C3" w:rsidP="001450C3">
      <w:pPr>
        <w:pStyle w:val="Sekcja"/>
        <w:rPr>
          <w:b w:val="0"/>
          <w:bCs w:val="0"/>
          <w:u w:val="none"/>
          <w:lang w:val="en-US"/>
        </w:rPr>
      </w:pPr>
      <w:r w:rsidRPr="00392EDD">
        <w:rPr>
          <w:b w:val="0"/>
          <w:bCs w:val="0"/>
          <w:u w:val="none"/>
          <w:lang w:val="en-US"/>
        </w:rPr>
        <w:t>Neither PFR</w:t>
      </w:r>
      <w:r w:rsidR="00457EB5" w:rsidRPr="00392EDD">
        <w:rPr>
          <w:b w:val="0"/>
          <w:bCs w:val="0"/>
          <w:u w:val="none"/>
          <w:lang w:val="en-US"/>
        </w:rPr>
        <w:t>V</w:t>
      </w:r>
      <w:r w:rsidRPr="00392EDD">
        <w:rPr>
          <w:b w:val="0"/>
          <w:bCs w:val="0"/>
          <w:u w:val="none"/>
          <w:lang w:val="en-US"/>
        </w:rPr>
        <w:t xml:space="preserve"> nor the Applicant may disclose any information relating to the content of the Investment Proposal or the evaluation and selection process of Investment Proposals without the consent of the other party. PFR</w:t>
      </w:r>
      <w:r w:rsidR="00524756" w:rsidRPr="00392EDD">
        <w:rPr>
          <w:b w:val="0"/>
          <w:bCs w:val="0"/>
          <w:u w:val="none"/>
          <w:lang w:val="en-US"/>
        </w:rPr>
        <w:t>V</w:t>
      </w:r>
      <w:r w:rsidRPr="00392EDD">
        <w:rPr>
          <w:b w:val="0"/>
          <w:bCs w:val="0"/>
          <w:u w:val="none"/>
          <w:lang w:val="en-US"/>
        </w:rPr>
        <w:t xml:space="preserve">, the Applicant, and </w:t>
      </w:r>
      <w:r w:rsidR="00524756" w:rsidRPr="00392EDD">
        <w:rPr>
          <w:b w:val="0"/>
          <w:bCs w:val="0"/>
          <w:u w:val="none"/>
          <w:lang w:val="en-US"/>
        </w:rPr>
        <w:t>its</w:t>
      </w:r>
      <w:r w:rsidRPr="00392EDD">
        <w:rPr>
          <w:b w:val="0"/>
          <w:bCs w:val="0"/>
          <w:u w:val="none"/>
          <w:lang w:val="en-US"/>
        </w:rPr>
        <w:t xml:space="preserve"> Management Entity are obliged to maintain the confidentiality of all information obtained during the negotiation of the Investment Agreement. </w:t>
      </w:r>
    </w:p>
    <w:p w14:paraId="48AF9762" w14:textId="4CFF0614" w:rsidR="001450C3" w:rsidRPr="00392EDD" w:rsidRDefault="001450C3" w:rsidP="001450C3">
      <w:pPr>
        <w:pStyle w:val="Sekcja"/>
        <w:rPr>
          <w:b w:val="0"/>
          <w:bCs w:val="0"/>
          <w:u w:val="none"/>
          <w:lang w:val="en-US"/>
        </w:rPr>
      </w:pPr>
      <w:r w:rsidRPr="00392EDD">
        <w:rPr>
          <w:b w:val="0"/>
          <w:bCs w:val="0"/>
          <w:u w:val="none"/>
          <w:lang w:val="en-US"/>
        </w:rPr>
        <w:t>The above does not affect the right of PFR</w:t>
      </w:r>
      <w:r w:rsidR="00524756" w:rsidRPr="00392EDD">
        <w:rPr>
          <w:b w:val="0"/>
          <w:bCs w:val="0"/>
          <w:u w:val="none"/>
          <w:lang w:val="en-US"/>
        </w:rPr>
        <w:t>V</w:t>
      </w:r>
      <w:r w:rsidRPr="00392EDD">
        <w:rPr>
          <w:b w:val="0"/>
          <w:bCs w:val="0"/>
          <w:u w:val="none"/>
          <w:lang w:val="en-US"/>
        </w:rPr>
        <w:t xml:space="preserve"> to use, during the evaluation and selection process of Investment Proposals, including during the due diligence and evaluation process, the support of external experts, specialists, or advisors, nor does it apply to information that has been made public or is already known to PFR</w:t>
      </w:r>
      <w:r w:rsidR="00CE543B" w:rsidRPr="00392EDD">
        <w:rPr>
          <w:b w:val="0"/>
          <w:bCs w:val="0"/>
          <w:u w:val="none"/>
          <w:lang w:val="en-US"/>
        </w:rPr>
        <w:t>V</w:t>
      </w:r>
      <w:r w:rsidRPr="00392EDD">
        <w:rPr>
          <w:b w:val="0"/>
          <w:bCs w:val="0"/>
          <w:u w:val="none"/>
          <w:lang w:val="en-US"/>
        </w:rPr>
        <w:t xml:space="preserve"> from other sources. The confidentiality obligation does not relieve PFR</w:t>
      </w:r>
      <w:r w:rsidR="00CE543B" w:rsidRPr="00392EDD">
        <w:rPr>
          <w:b w:val="0"/>
          <w:bCs w:val="0"/>
          <w:u w:val="none"/>
          <w:lang w:val="en-US"/>
        </w:rPr>
        <w:t>V</w:t>
      </w:r>
      <w:r w:rsidRPr="00392EDD">
        <w:rPr>
          <w:b w:val="0"/>
          <w:bCs w:val="0"/>
          <w:u w:val="none"/>
          <w:lang w:val="en-US"/>
        </w:rPr>
        <w:t xml:space="preserve">, the Applicant, or the Management Entity of their duty to provide information to </w:t>
      </w:r>
      <w:r w:rsidR="00D05DA4" w:rsidRPr="00392EDD">
        <w:rPr>
          <w:b w:val="0"/>
          <w:bCs w:val="0"/>
          <w:u w:val="none"/>
          <w:lang w:val="en-US"/>
        </w:rPr>
        <w:t>authorized</w:t>
      </w:r>
      <w:r w:rsidRPr="00392EDD">
        <w:rPr>
          <w:b w:val="0"/>
          <w:bCs w:val="0"/>
          <w:u w:val="none"/>
          <w:lang w:val="en-US"/>
        </w:rPr>
        <w:t xml:space="preserve"> bodies (internal or external) or to </w:t>
      </w:r>
      <w:r w:rsidRPr="00392EDD">
        <w:rPr>
          <w:b w:val="0"/>
          <w:bCs w:val="0"/>
          <w:u w:val="none"/>
          <w:lang w:val="en-US"/>
        </w:rPr>
        <w:lastRenderedPageBreak/>
        <w:t xml:space="preserve">disclose information to the public as required by law. </w:t>
      </w:r>
    </w:p>
    <w:p w14:paraId="694E4364" w14:textId="31EE5DA7" w:rsidR="001450C3" w:rsidRPr="00392EDD" w:rsidRDefault="001450C3" w:rsidP="001450C3">
      <w:pPr>
        <w:pStyle w:val="Sekcja"/>
        <w:rPr>
          <w:b w:val="0"/>
          <w:bCs w:val="0"/>
          <w:u w:val="none"/>
          <w:lang w:val="en-US"/>
        </w:rPr>
      </w:pPr>
      <w:r w:rsidRPr="00392EDD">
        <w:rPr>
          <w:b w:val="0"/>
          <w:bCs w:val="0"/>
          <w:u w:val="none"/>
          <w:lang w:val="en-US"/>
        </w:rPr>
        <w:t xml:space="preserve">The Applicant shall familiarize itself with the Information on Personal Data Processing made available by the </w:t>
      </w:r>
      <w:r w:rsidR="00B268BF" w:rsidRPr="00392EDD">
        <w:rPr>
          <w:b w:val="0"/>
          <w:bCs w:val="0"/>
          <w:u w:val="none"/>
          <w:lang w:val="en-US"/>
        </w:rPr>
        <w:t>Organizer</w:t>
      </w:r>
      <w:r w:rsidRPr="00392EDD">
        <w:rPr>
          <w:b w:val="0"/>
          <w:bCs w:val="0"/>
          <w:u w:val="none"/>
          <w:lang w:val="en-US"/>
        </w:rPr>
        <w:t xml:space="preserve">. </w:t>
      </w:r>
    </w:p>
    <w:p w14:paraId="0C4774FB" w14:textId="6D04C4B5" w:rsidR="001450C3" w:rsidRPr="00392EDD" w:rsidRDefault="001450C3" w:rsidP="001450C3">
      <w:pPr>
        <w:pStyle w:val="Sekcja"/>
        <w:rPr>
          <w:b w:val="0"/>
          <w:bCs w:val="0"/>
          <w:u w:val="none"/>
          <w:lang w:val="en-US"/>
        </w:rPr>
      </w:pPr>
      <w:r w:rsidRPr="00392EDD">
        <w:rPr>
          <w:b w:val="0"/>
          <w:bCs w:val="0"/>
          <w:u w:val="none"/>
          <w:lang w:val="en-US"/>
        </w:rPr>
        <w:t xml:space="preserve">If the Investment Proposal contains personal data of persons other than the Key Personnel signing the Investment Proposal, the Applicant shall obtain and provide to the </w:t>
      </w:r>
      <w:r w:rsidR="00B268BF" w:rsidRPr="00392EDD">
        <w:rPr>
          <w:b w:val="0"/>
          <w:bCs w:val="0"/>
          <w:u w:val="none"/>
          <w:lang w:val="en-US"/>
        </w:rPr>
        <w:t>Organizer</w:t>
      </w:r>
      <w:r w:rsidRPr="00392EDD">
        <w:rPr>
          <w:b w:val="0"/>
          <w:bCs w:val="0"/>
          <w:u w:val="none"/>
          <w:lang w:val="en-US"/>
        </w:rPr>
        <w:t xml:space="preserve">, together with the Investment Proposal, a statement from such persons confirming that they have read the Information on Personal Data Processing and their written consent (including via certified electronic signature) for the processing of their personal data. </w:t>
      </w:r>
    </w:p>
    <w:p w14:paraId="66F9B2D2" w14:textId="22B60270" w:rsidR="001450C3" w:rsidRPr="00392EDD" w:rsidRDefault="001450C3" w:rsidP="001450C3">
      <w:pPr>
        <w:pStyle w:val="Sekcja"/>
        <w:rPr>
          <w:b w:val="0"/>
          <w:bCs w:val="0"/>
          <w:u w:val="none"/>
          <w:lang w:val="en-US"/>
        </w:rPr>
      </w:pPr>
      <w:r w:rsidRPr="00392EDD">
        <w:rPr>
          <w:b w:val="0"/>
          <w:bCs w:val="0"/>
          <w:u w:val="none"/>
          <w:lang w:val="en-US"/>
        </w:rPr>
        <w:t>Along with the Investment Proposal, the Applicant shall provide the necessary consents of the members of the management team, the Management Entity of the PE/PD/VC Fund, or the PE/PD/VC Fund itself, authorizing PFR</w:t>
      </w:r>
      <w:r w:rsidR="00E4713B" w:rsidRPr="00392EDD">
        <w:rPr>
          <w:b w:val="0"/>
          <w:bCs w:val="0"/>
          <w:u w:val="none"/>
          <w:lang w:val="en-US"/>
        </w:rPr>
        <w:t>V</w:t>
      </w:r>
      <w:r w:rsidRPr="00392EDD">
        <w:rPr>
          <w:b w:val="0"/>
          <w:bCs w:val="0"/>
          <w:u w:val="none"/>
          <w:lang w:val="en-US"/>
        </w:rPr>
        <w:t xml:space="preserve"> and its authorized legal advisors conducting due diligence to collect, for the purposes of substantive evaluation, information regarding their prior investment and business activities and market reputation. Such consents shall comply with Article 4(11) and Article 7 of Regulation (EU) 2016/679 of the European Parliament and of the Council of 27 April 2016 on the protection of natural persons with regard to the processing of personal data and on the free movement of such data (“GDPR”), or shall constitute consent of the relevant person for disclosure of confidential information if any contractual or unilateral obligation would otherwise prohibit disclosure of information regarding a member of the management team or the Management Entity. Members of the management team and the Management En</w:t>
      </w:r>
      <w:r w:rsidR="00595BFE" w:rsidRPr="00392EDD">
        <w:rPr>
          <w:b w:val="0"/>
          <w:bCs w:val="0"/>
          <w:u w:val="none"/>
          <w:lang w:val="en-US"/>
        </w:rPr>
        <w:t>t</w:t>
      </w:r>
      <w:r w:rsidRPr="00392EDD">
        <w:rPr>
          <w:b w:val="0"/>
          <w:bCs w:val="0"/>
          <w:u w:val="none"/>
          <w:lang w:val="en-US"/>
        </w:rPr>
        <w:t>ity also consent to further processing by PFR</w:t>
      </w:r>
      <w:r w:rsidR="00595BFE" w:rsidRPr="00392EDD">
        <w:rPr>
          <w:b w:val="0"/>
          <w:bCs w:val="0"/>
          <w:u w:val="none"/>
          <w:lang w:val="en-US"/>
        </w:rPr>
        <w:t>V</w:t>
      </w:r>
      <w:r w:rsidRPr="00392EDD">
        <w:rPr>
          <w:b w:val="0"/>
          <w:bCs w:val="0"/>
          <w:u w:val="none"/>
          <w:lang w:val="en-US"/>
        </w:rPr>
        <w:t xml:space="preserve"> or alternative investment vehicles managed by PFR</w:t>
      </w:r>
      <w:r w:rsidR="003C42A8" w:rsidRPr="00392EDD">
        <w:rPr>
          <w:b w:val="0"/>
          <w:bCs w:val="0"/>
          <w:u w:val="none"/>
          <w:lang w:val="en-US"/>
        </w:rPr>
        <w:t>V</w:t>
      </w:r>
      <w:r w:rsidRPr="00392EDD">
        <w:rPr>
          <w:b w:val="0"/>
          <w:bCs w:val="0"/>
          <w:u w:val="none"/>
          <w:lang w:val="en-US"/>
        </w:rPr>
        <w:t xml:space="preserve">, solely for the purpose of verifying the stated investment experience and market reputation. </w:t>
      </w:r>
    </w:p>
    <w:p w14:paraId="11BF6DC8" w14:textId="33D9EDA6" w:rsidR="001450C3" w:rsidRPr="00392EDD" w:rsidRDefault="001450C3" w:rsidP="001450C3">
      <w:pPr>
        <w:pStyle w:val="Sekcja"/>
        <w:rPr>
          <w:b w:val="0"/>
          <w:bCs w:val="0"/>
          <w:u w:val="none"/>
          <w:lang w:val="en-US"/>
        </w:rPr>
      </w:pPr>
      <w:r w:rsidRPr="00392EDD">
        <w:rPr>
          <w:b w:val="0"/>
          <w:bCs w:val="0"/>
          <w:u w:val="none"/>
          <w:lang w:val="en-US"/>
        </w:rPr>
        <w:t xml:space="preserve">This </w:t>
      </w:r>
      <w:r w:rsidR="003C42A8" w:rsidRPr="00392EDD">
        <w:rPr>
          <w:b w:val="0"/>
          <w:bCs w:val="0"/>
          <w:u w:val="none"/>
          <w:lang w:val="en-US"/>
        </w:rPr>
        <w:t xml:space="preserve">Invitation to submit Investment Proposal </w:t>
      </w:r>
      <w:r w:rsidRPr="00392EDD">
        <w:rPr>
          <w:b w:val="0"/>
          <w:bCs w:val="0"/>
          <w:u w:val="none"/>
          <w:lang w:val="en-US"/>
        </w:rPr>
        <w:t xml:space="preserve">is governed by Polish law and shall be interpreted accordingly. </w:t>
      </w:r>
    </w:p>
    <w:p w14:paraId="2964E7DF" w14:textId="7A904598" w:rsidR="00EB2A5A" w:rsidRPr="00392EDD" w:rsidRDefault="001450C3" w:rsidP="003C42A8">
      <w:pPr>
        <w:pStyle w:val="Sekcja"/>
        <w:rPr>
          <w:b w:val="0"/>
          <w:bCs w:val="0"/>
          <w:u w:val="none"/>
          <w:lang w:val="en-US"/>
        </w:rPr>
      </w:pPr>
      <w:r w:rsidRPr="00392EDD">
        <w:rPr>
          <w:b w:val="0"/>
          <w:bCs w:val="0"/>
          <w:u w:val="none"/>
          <w:lang w:val="en-US"/>
        </w:rPr>
        <w:t>Any disputes arising from or in connection with these Rules shall be resolved by the common court competent for the registered office of PFR</w:t>
      </w:r>
      <w:r w:rsidR="003C42A8" w:rsidRPr="00392EDD">
        <w:rPr>
          <w:b w:val="0"/>
          <w:bCs w:val="0"/>
          <w:u w:val="none"/>
          <w:lang w:val="en-US"/>
        </w:rPr>
        <w:t>V</w:t>
      </w:r>
      <w:r w:rsidRPr="00392EDD">
        <w:rPr>
          <w:b w:val="0"/>
          <w:bCs w:val="0"/>
          <w:u w:val="none"/>
          <w:lang w:val="en-US"/>
        </w:rPr>
        <w:t>.</w:t>
      </w:r>
    </w:p>
    <w:p w14:paraId="16491E2D" w14:textId="7A9D93A9" w:rsidR="0068394F" w:rsidRPr="00392EDD" w:rsidRDefault="009110BA" w:rsidP="0089268C">
      <w:pPr>
        <w:pStyle w:val="Sekcja"/>
        <w:rPr>
          <w:b w:val="0"/>
          <w:bCs w:val="0"/>
          <w:u w:val="none"/>
          <w:lang w:val="en-US"/>
        </w:rPr>
      </w:pPr>
      <w:r w:rsidRPr="009110BA">
        <w:rPr>
          <w:b w:val="0"/>
          <w:bCs w:val="0"/>
          <w:u w:val="none"/>
        </w:rPr>
        <w:t xml:space="preserve">The submission of an Investment Proposal shall be deemed as the </w:t>
      </w:r>
      <w:r w:rsidR="00BE0A04">
        <w:rPr>
          <w:b w:val="0"/>
          <w:bCs w:val="0"/>
          <w:u w:val="none"/>
        </w:rPr>
        <w:t>Applicant</w:t>
      </w:r>
      <w:r w:rsidRPr="009110BA">
        <w:rPr>
          <w:b w:val="0"/>
          <w:bCs w:val="0"/>
          <w:u w:val="none"/>
        </w:rPr>
        <w:t xml:space="preserve">'s acceptance of the terms and conditions set out in the </w:t>
      </w:r>
      <w:r w:rsidR="00D95E06">
        <w:rPr>
          <w:b w:val="0"/>
          <w:bCs w:val="0"/>
          <w:u w:val="none"/>
        </w:rPr>
        <w:t xml:space="preserve">Invitation </w:t>
      </w:r>
      <w:r w:rsidRPr="009110BA">
        <w:rPr>
          <w:b w:val="0"/>
          <w:bCs w:val="0"/>
          <w:u w:val="none"/>
        </w:rPr>
        <w:t>and its appendices</w:t>
      </w:r>
      <w:r w:rsidR="00D95E06">
        <w:rPr>
          <w:b w:val="0"/>
          <w:bCs w:val="0"/>
          <w:u w:val="none"/>
        </w:rPr>
        <w:t>.</w:t>
      </w:r>
    </w:p>
    <w:p w14:paraId="01DBCCD6" w14:textId="17BD89E3" w:rsidR="004C5C19" w:rsidRPr="00EB44AA" w:rsidRDefault="000A1251" w:rsidP="00325F3C">
      <w:pPr>
        <w:spacing w:after="120"/>
        <w:jc w:val="both"/>
        <w:rPr>
          <w:lang w:val="en-US"/>
        </w:rPr>
      </w:pPr>
      <w:r w:rsidRPr="00EB44AA">
        <w:rPr>
          <w:lang w:val="en-US"/>
        </w:rPr>
        <w:t>In the event of any discrepancies or inconsistencies between the Polish and English language versions of this Invitation, the Polish version shall prevail.</w:t>
      </w:r>
    </w:p>
    <w:p w14:paraId="5EBF0783" w14:textId="77777777" w:rsidR="004C5C19" w:rsidRPr="00EB44AA" w:rsidRDefault="004C5C19" w:rsidP="00325F3C">
      <w:pPr>
        <w:spacing w:after="120"/>
        <w:jc w:val="both"/>
        <w:rPr>
          <w:b/>
          <w:bCs/>
          <w:lang w:val="en-US"/>
        </w:rPr>
      </w:pPr>
    </w:p>
    <w:p w14:paraId="2E81FD1F" w14:textId="5742668C" w:rsidR="00E12AD5" w:rsidRPr="00392EDD" w:rsidRDefault="00EB2A5A" w:rsidP="00325F3C">
      <w:pPr>
        <w:spacing w:after="120"/>
        <w:jc w:val="both"/>
        <w:rPr>
          <w:lang w:val="en-US"/>
        </w:rPr>
      </w:pPr>
      <w:r w:rsidRPr="00EB44AA">
        <w:rPr>
          <w:b/>
          <w:bCs/>
          <w:lang w:val="en-US"/>
        </w:rPr>
        <w:t>Annex 1 – Innovate PL FoF Program Term Sheet</w:t>
      </w:r>
      <w:r w:rsidRPr="00392EDD">
        <w:rPr>
          <w:lang w:val="en-US"/>
        </w:rPr>
        <w:t> </w:t>
      </w:r>
    </w:p>
    <w:p w14:paraId="16A9796E" w14:textId="6ED7F4EC" w:rsidR="00C27775" w:rsidRPr="00392EDD" w:rsidRDefault="00C27775" w:rsidP="00960FE6">
      <w:pPr>
        <w:spacing w:after="120"/>
        <w:jc w:val="both"/>
        <w:rPr>
          <w:lang w:val="en-US"/>
        </w:rPr>
      </w:pPr>
    </w:p>
    <w:sectPr w:rsidR="00C27775" w:rsidRPr="00392EDD" w:rsidSect="00C27775">
      <w:headerReference w:type="default" r:id="rId14"/>
      <w:footerReference w:type="default" r:id="rId15"/>
      <w:pgSz w:w="11910" w:h="16840"/>
      <w:pgMar w:top="1300" w:right="1040" w:bottom="1300" w:left="1180" w:header="506" w:footer="779"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5EC807" w14:textId="77777777" w:rsidR="00071C2B" w:rsidRPr="00EC3DF1" w:rsidRDefault="00071C2B">
      <w:r w:rsidRPr="00EC3DF1">
        <w:separator/>
      </w:r>
    </w:p>
  </w:endnote>
  <w:endnote w:type="continuationSeparator" w:id="0">
    <w:p w14:paraId="7EC0A783" w14:textId="77777777" w:rsidR="00071C2B" w:rsidRPr="00EC3DF1" w:rsidRDefault="00071C2B">
      <w:r w:rsidRPr="00EC3DF1">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rlito">
    <w:altName w:val="Calibri"/>
    <w:charset w:val="00"/>
    <w:family w:val="swiss"/>
    <w:pitch w:val="variable"/>
  </w:font>
  <w:font w:name="Cambria">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27849308"/>
      <w:docPartObj>
        <w:docPartGallery w:val="Page Numbers (Bottom of Page)"/>
        <w:docPartUnique/>
      </w:docPartObj>
    </w:sdtPr>
    <w:sdtEndPr/>
    <w:sdtContent>
      <w:p w14:paraId="696F6741" w14:textId="333EE8C1" w:rsidR="00194624" w:rsidRPr="00EC3DF1" w:rsidRDefault="00194624">
        <w:pPr>
          <w:pStyle w:val="Stopka"/>
          <w:jc w:val="right"/>
        </w:pPr>
        <w:r w:rsidRPr="00EC3DF1">
          <w:fldChar w:fldCharType="begin"/>
        </w:r>
        <w:r w:rsidRPr="00EC3DF1">
          <w:instrText>PAGE   \* MERGEFORMAT</w:instrText>
        </w:r>
        <w:r w:rsidRPr="00EC3DF1">
          <w:fldChar w:fldCharType="separate"/>
        </w:r>
        <w:r w:rsidRPr="00EC3DF1">
          <w:t>2</w:t>
        </w:r>
        <w:r w:rsidRPr="00EC3DF1">
          <w:fldChar w:fldCharType="end"/>
        </w:r>
      </w:p>
    </w:sdtContent>
  </w:sdt>
  <w:p w14:paraId="0E74B2B4" w14:textId="6FBE0FC2" w:rsidR="00194624" w:rsidRPr="00EC3DF1" w:rsidRDefault="00194624">
    <w:pPr>
      <w:pStyle w:val="Tekstpodstawowy"/>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FCCBEB" w14:textId="77777777" w:rsidR="00071C2B" w:rsidRPr="00EC3DF1" w:rsidRDefault="00071C2B">
      <w:r w:rsidRPr="00EC3DF1">
        <w:separator/>
      </w:r>
    </w:p>
  </w:footnote>
  <w:footnote w:type="continuationSeparator" w:id="0">
    <w:p w14:paraId="3AEF87D5" w14:textId="77777777" w:rsidR="00071C2B" w:rsidRPr="00EC3DF1" w:rsidRDefault="00071C2B">
      <w:r w:rsidRPr="00EC3DF1">
        <w:continuationSeparator/>
      </w:r>
    </w:p>
  </w:footnote>
  <w:footnote w:id="1">
    <w:p w14:paraId="20A6D6D1" w14:textId="4E4AD987" w:rsidR="00FA78EC" w:rsidRPr="0016002F" w:rsidRDefault="00FA78EC" w:rsidP="00FA78EC">
      <w:pPr>
        <w:pStyle w:val="Tekstprzypisudolnego"/>
        <w:jc w:val="both"/>
        <w:rPr>
          <w:sz w:val="16"/>
          <w:szCs w:val="16"/>
        </w:rPr>
      </w:pPr>
      <w:r w:rsidRPr="00EC3DF1">
        <w:rPr>
          <w:rStyle w:val="Odwoanieprzypisudolnego"/>
          <w:sz w:val="16"/>
          <w:szCs w:val="16"/>
        </w:rPr>
        <w:footnoteRef/>
      </w:r>
      <w:r w:rsidRPr="0016002F">
        <w:rPr>
          <w:sz w:val="16"/>
          <w:szCs w:val="16"/>
        </w:rPr>
        <w:t xml:space="preserve"> </w:t>
      </w:r>
      <w:r w:rsidRPr="0016002F">
        <w:rPr>
          <w:sz w:val="16"/>
          <w:szCs w:val="16"/>
        </w:rPr>
        <w:tab/>
      </w:r>
      <w:r w:rsidR="0016002F" w:rsidRPr="00CF2D7F">
        <w:rPr>
          <w:sz w:val="16"/>
          <w:szCs w:val="16"/>
        </w:rPr>
        <w:t xml:space="preserve">In justified cases, the Organizer reserves the right to amend the content of this Invitation and/or its annexes. Any such amendment shall be published on the Website. The Organizer will notify </w:t>
      </w:r>
      <w:r w:rsidR="0016002F">
        <w:rPr>
          <w:sz w:val="16"/>
          <w:szCs w:val="16"/>
        </w:rPr>
        <w:t>Applicants</w:t>
      </w:r>
      <w:r w:rsidR="0016002F" w:rsidRPr="00CF2D7F">
        <w:rPr>
          <w:sz w:val="16"/>
          <w:szCs w:val="16"/>
        </w:rPr>
        <w:t xml:space="preserve"> who have already submitted Investment Proposals by sending an email to the address from which the proposal was sent. Such notification will include a designated deadline for the </w:t>
      </w:r>
      <w:r w:rsidR="0016002F">
        <w:rPr>
          <w:sz w:val="16"/>
          <w:szCs w:val="16"/>
        </w:rPr>
        <w:t>Applicant</w:t>
      </w:r>
      <w:r w:rsidR="0016002F" w:rsidRPr="00CF2D7F">
        <w:rPr>
          <w:sz w:val="16"/>
          <w:szCs w:val="16"/>
        </w:rPr>
        <w:t xml:space="preserve"> to either supplement their existing proposal or submit a new one.</w:t>
      </w:r>
    </w:p>
  </w:footnote>
  <w:footnote w:id="2">
    <w:p w14:paraId="501A019E" w14:textId="5CE002DF" w:rsidR="006E4092" w:rsidRPr="00EC3DF1" w:rsidRDefault="006E4092" w:rsidP="00A210B9">
      <w:pPr>
        <w:pStyle w:val="Tekstprzypisudolnego"/>
        <w:jc w:val="both"/>
        <w:rPr>
          <w:sz w:val="16"/>
          <w:szCs w:val="16"/>
        </w:rPr>
      </w:pPr>
      <w:r w:rsidRPr="00EC3DF1">
        <w:rPr>
          <w:rStyle w:val="Odwoanieprzypisudolnego"/>
          <w:sz w:val="16"/>
          <w:szCs w:val="16"/>
        </w:rPr>
        <w:footnoteRef/>
      </w:r>
      <w:r w:rsidRPr="00EC3DF1">
        <w:rPr>
          <w:sz w:val="16"/>
          <w:szCs w:val="16"/>
        </w:rPr>
        <w:t xml:space="preserve"> </w:t>
      </w:r>
      <w:r w:rsidR="00E90A2C" w:rsidRPr="00EC3DF1">
        <w:rPr>
          <w:sz w:val="16"/>
          <w:szCs w:val="16"/>
        </w:rPr>
        <w:tab/>
      </w:r>
      <w:r w:rsidR="00134BE4" w:rsidRPr="00134BE4">
        <w:rPr>
          <w:sz w:val="16"/>
          <w:szCs w:val="16"/>
        </w:rPr>
        <w:t>Investment Proposals submitted after the selection process has been officially closed due to the exhaustion of funds, or after an announcement regarding the suspension of applications, will not be evaluated</w:t>
      </w:r>
      <w:r w:rsidRPr="00EC3DF1">
        <w:rPr>
          <w:sz w:val="16"/>
          <w:szCs w:val="16"/>
        </w:rPr>
        <w:t>. </w:t>
      </w:r>
    </w:p>
  </w:footnote>
  <w:footnote w:id="3">
    <w:p w14:paraId="386A919F" w14:textId="29E63D54" w:rsidR="006959F4" w:rsidRPr="00EC3DF1" w:rsidRDefault="006959F4" w:rsidP="00960FE6">
      <w:pPr>
        <w:pStyle w:val="Tekstprzypisudolnego"/>
        <w:jc w:val="both"/>
        <w:rPr>
          <w:sz w:val="16"/>
          <w:szCs w:val="16"/>
        </w:rPr>
      </w:pPr>
      <w:r w:rsidRPr="00EC3DF1">
        <w:rPr>
          <w:rStyle w:val="Odwoanieprzypisudolnego"/>
          <w:sz w:val="16"/>
          <w:szCs w:val="16"/>
        </w:rPr>
        <w:footnoteRef/>
      </w:r>
      <w:r w:rsidRPr="00EC3DF1">
        <w:rPr>
          <w:sz w:val="16"/>
          <w:szCs w:val="16"/>
        </w:rPr>
        <w:t xml:space="preserve"> </w:t>
      </w:r>
      <w:r w:rsidR="00E90A2C" w:rsidRPr="00EC3DF1">
        <w:rPr>
          <w:sz w:val="16"/>
          <w:szCs w:val="16"/>
        </w:rPr>
        <w:tab/>
      </w:r>
      <w:r w:rsidR="00D57835" w:rsidRPr="00D57835">
        <w:rPr>
          <w:sz w:val="16"/>
          <w:szCs w:val="16"/>
        </w:rPr>
        <w:t>A Program Participant is an entity joining the Innovate PL FoF Program that declares a capital commitment at the Vehicle level or through co-investments.</w:t>
      </w:r>
    </w:p>
  </w:footnote>
  <w:footnote w:id="4">
    <w:p w14:paraId="59C16A3C" w14:textId="3F2FF131" w:rsidR="007276EB" w:rsidRPr="001F11D7" w:rsidRDefault="007276EB" w:rsidP="007276EB">
      <w:pPr>
        <w:pStyle w:val="Tekstprzypisudolnego"/>
        <w:rPr>
          <w:sz w:val="16"/>
          <w:szCs w:val="16"/>
        </w:rPr>
      </w:pPr>
      <w:r w:rsidRPr="00EC3DF1">
        <w:rPr>
          <w:rStyle w:val="Odwoanieprzypisudolnego"/>
          <w:sz w:val="16"/>
          <w:szCs w:val="16"/>
        </w:rPr>
        <w:footnoteRef/>
      </w:r>
      <w:r w:rsidRPr="00EC3DF1">
        <w:rPr>
          <w:sz w:val="16"/>
          <w:szCs w:val="16"/>
        </w:rPr>
        <w:t xml:space="preserve"> </w:t>
      </w:r>
      <w:r w:rsidR="00E90A2C" w:rsidRPr="00EC3DF1">
        <w:rPr>
          <w:sz w:val="16"/>
          <w:szCs w:val="16"/>
        </w:rPr>
        <w:tab/>
      </w:r>
      <w:r w:rsidR="001F7EEE" w:rsidRPr="001F7EEE">
        <w:rPr>
          <w:sz w:val="16"/>
          <w:szCs w:val="16"/>
        </w:rPr>
        <w:t>A policy-making, advisory, and consultative body established to support the implementation of the Innovate PL FoF Program.</w:t>
      </w:r>
      <w:r w:rsidRPr="00EC3DF1">
        <w:rPr>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4A4AB" w14:textId="0106AB95" w:rsidR="00194624" w:rsidRPr="00EC3DF1" w:rsidRDefault="009F4984">
    <w:pPr>
      <w:pStyle w:val="Tekstpodstawowy"/>
      <w:spacing w:line="14" w:lineRule="auto"/>
      <w:rPr>
        <w:sz w:val="20"/>
      </w:rPr>
    </w:pPr>
    <w:r w:rsidRPr="00AF2E98">
      <w:rPr>
        <w:noProof/>
      </w:rPr>
      <w:drawing>
        <wp:anchor distT="0" distB="0" distL="0" distR="0" simplePos="0" relativeHeight="251658240" behindDoc="1" locked="0" layoutInCell="1" allowOverlap="1" wp14:anchorId="12B67E6C" wp14:editId="325F7E67">
          <wp:simplePos x="0" y="0"/>
          <wp:positionH relativeFrom="margin">
            <wp:align>left</wp:align>
          </wp:positionH>
          <wp:positionV relativeFrom="page">
            <wp:posOffset>358775</wp:posOffset>
          </wp:positionV>
          <wp:extent cx="1938956" cy="231545"/>
          <wp:effectExtent l="0" t="0" r="4445" b="0"/>
          <wp:wrapNone/>
          <wp:docPr id="149873639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938956" cy="231545"/>
                  </a:xfrm>
                  <a:prstGeom prst="rect">
                    <a:avLst/>
                  </a:prstGeom>
                </pic:spPr>
              </pic:pic>
            </a:graphicData>
          </a:graphic>
        </wp:anchor>
      </w:drawing>
    </w:r>
    <w:r w:rsidR="0091148D" w:rsidRPr="00AF2E98">
      <w:rPr>
        <w:noProof/>
      </w:rPr>
      <w:drawing>
        <wp:anchor distT="0" distB="0" distL="114300" distR="114300" simplePos="0" relativeHeight="251658241" behindDoc="0" locked="0" layoutInCell="1" allowOverlap="1" wp14:anchorId="7C1A8253" wp14:editId="04397CE4">
          <wp:simplePos x="0" y="0"/>
          <wp:positionH relativeFrom="margin">
            <wp:posOffset>4214495</wp:posOffset>
          </wp:positionH>
          <wp:positionV relativeFrom="paragraph">
            <wp:posOffset>-182880</wp:posOffset>
          </wp:positionV>
          <wp:extent cx="2228850" cy="504190"/>
          <wp:effectExtent l="0" t="0" r="0" b="0"/>
          <wp:wrapTopAndBottom/>
          <wp:docPr id="128782709" name="Graphic 9">
            <a:extLst xmlns:a="http://schemas.openxmlformats.org/drawingml/2006/main">
              <a:ext uri="{FF2B5EF4-FFF2-40B4-BE49-F238E27FC236}">
                <a16:creationId xmlns:a16="http://schemas.microsoft.com/office/drawing/2014/main" id="{BF400CC9-5E43-2A31-497D-6F0EAD7D86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ic 9">
                    <a:extLst>
                      <a:ext uri="{FF2B5EF4-FFF2-40B4-BE49-F238E27FC236}">
                        <a16:creationId xmlns:a16="http://schemas.microsoft.com/office/drawing/2014/main" id="{BF400CC9-5E43-2A31-497D-6F0EAD7D862B}"/>
                      </a:ext>
                    </a:extLst>
                  </pic:cNvPr>
                  <pic:cNvPicPr>
                    <a:picLocks noChangeAspect="1"/>
                  </pic:cNvPicPr>
                </pic:nvPicPr>
                <pic:blipFill>
                  <a:blip r:embed="rId2">
                    <a:extLst>
                      <a:ext uri="{96DAC541-7B7A-43D3-8B79-37D633B846F1}">
                        <asvg:svgBlip xmlns:asvg="http://schemas.microsoft.com/office/drawing/2016/SVG/main" r:embed="rId3"/>
                      </a:ext>
                    </a:extLst>
                  </a:blip>
                  <a:stretch>
                    <a:fillRect/>
                  </a:stretch>
                </pic:blipFill>
                <pic:spPr>
                  <a:xfrm>
                    <a:off x="0" y="0"/>
                    <a:ext cx="2228850" cy="50419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F4323"/>
    <w:multiLevelType w:val="multilevel"/>
    <w:tmpl w:val="95F2EA24"/>
    <w:lvl w:ilvl="0">
      <w:start w:val="10"/>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 w15:restartNumberingAfterBreak="0">
    <w:nsid w:val="049E4441"/>
    <w:multiLevelType w:val="multilevel"/>
    <w:tmpl w:val="426C9AC4"/>
    <w:lvl w:ilvl="0">
      <w:start w:val="7"/>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CF66F4E"/>
    <w:multiLevelType w:val="multilevel"/>
    <w:tmpl w:val="8BA0E406"/>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10FB2F24"/>
    <w:multiLevelType w:val="multilevel"/>
    <w:tmpl w:val="66B21A48"/>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12770B15"/>
    <w:multiLevelType w:val="multilevel"/>
    <w:tmpl w:val="C28292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206780"/>
    <w:multiLevelType w:val="multilevel"/>
    <w:tmpl w:val="046ABD18"/>
    <w:lvl w:ilvl="0">
      <w:start w:val="1"/>
      <w:numFmt w:val="decimal"/>
      <w:pStyle w:val="AK1"/>
      <w:lvlText w:val="§ %1."/>
      <w:lvlJc w:val="left"/>
      <w:pPr>
        <w:ind w:left="4962" w:hanging="567"/>
      </w:pPr>
      <w:rPr>
        <w:rFonts w:asciiTheme="minorHAnsi" w:hAnsiTheme="minorHAnsi" w:cstheme="minorHAnsi" w:hint="default"/>
        <w:b/>
        <w:bCs/>
      </w:rPr>
    </w:lvl>
    <w:lvl w:ilvl="1">
      <w:start w:val="1"/>
      <w:numFmt w:val="decimal"/>
      <w:pStyle w:val="Ak2"/>
      <w:lvlText w:val="%1.%2"/>
      <w:lvlJc w:val="left"/>
      <w:pPr>
        <w:ind w:left="709" w:hanging="567"/>
      </w:pPr>
      <w:rPr>
        <w:b w:val="0"/>
      </w:rPr>
    </w:lvl>
    <w:lvl w:ilvl="2">
      <w:start w:val="1"/>
      <w:numFmt w:val="decimal"/>
      <w:pStyle w:val="Ak3"/>
      <w:lvlText w:val="%1.%2.%3"/>
      <w:lvlJc w:val="left"/>
      <w:pPr>
        <w:ind w:left="4962" w:hanging="567"/>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rPr>
    </w:lvl>
    <w:lvl w:ilvl="4">
      <w:start w:val="1"/>
      <w:numFmt w:val="lowerLetter"/>
      <w:lvlText w:val="(%5)"/>
      <w:lvlJc w:val="left"/>
      <w:pPr>
        <w:ind w:left="6195" w:hanging="360"/>
      </w:pPr>
    </w:lvl>
    <w:lvl w:ilvl="5">
      <w:start w:val="1"/>
      <w:numFmt w:val="lowerRoman"/>
      <w:lvlText w:val="(%6)"/>
      <w:lvlJc w:val="left"/>
      <w:pPr>
        <w:ind w:left="6555" w:hanging="360"/>
      </w:pPr>
    </w:lvl>
    <w:lvl w:ilvl="6">
      <w:start w:val="1"/>
      <w:numFmt w:val="decimal"/>
      <w:lvlText w:val="%7."/>
      <w:lvlJc w:val="left"/>
      <w:pPr>
        <w:ind w:left="6915" w:hanging="360"/>
      </w:pPr>
    </w:lvl>
    <w:lvl w:ilvl="7">
      <w:start w:val="1"/>
      <w:numFmt w:val="lowerLetter"/>
      <w:lvlText w:val="%8."/>
      <w:lvlJc w:val="left"/>
      <w:pPr>
        <w:ind w:left="7275" w:hanging="360"/>
      </w:pPr>
    </w:lvl>
    <w:lvl w:ilvl="8">
      <w:start w:val="1"/>
      <w:numFmt w:val="lowerRoman"/>
      <w:lvlText w:val="%9."/>
      <w:lvlJc w:val="left"/>
      <w:pPr>
        <w:ind w:left="7635" w:hanging="360"/>
      </w:pPr>
    </w:lvl>
  </w:abstractNum>
  <w:abstractNum w:abstractNumId="6" w15:restartNumberingAfterBreak="0">
    <w:nsid w:val="133E608F"/>
    <w:multiLevelType w:val="multilevel"/>
    <w:tmpl w:val="24C850D8"/>
    <w:lvl w:ilvl="0">
      <w:start w:val="8"/>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1A6833A4"/>
    <w:multiLevelType w:val="multilevel"/>
    <w:tmpl w:val="C002AC3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CBD338E"/>
    <w:multiLevelType w:val="multilevel"/>
    <w:tmpl w:val="17BCEE52"/>
    <w:lvl w:ilvl="0">
      <w:start w:val="9"/>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21A024EA"/>
    <w:multiLevelType w:val="multilevel"/>
    <w:tmpl w:val="66B21A48"/>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2999030E"/>
    <w:multiLevelType w:val="multilevel"/>
    <w:tmpl w:val="C6F06AA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330343A3"/>
    <w:multiLevelType w:val="hybridMultilevel"/>
    <w:tmpl w:val="EF10FEA8"/>
    <w:lvl w:ilvl="0" w:tplc="1BECB4CA">
      <w:start w:val="1"/>
      <w:numFmt w:val="bullet"/>
      <w:lvlText w:val=""/>
      <w:lvlJc w:val="left"/>
      <w:pPr>
        <w:ind w:left="720" w:hanging="360"/>
      </w:pPr>
      <w:rPr>
        <w:rFonts w:ascii="Symbol" w:hAnsi="Symbol"/>
      </w:rPr>
    </w:lvl>
    <w:lvl w:ilvl="1" w:tplc="3D1A8324">
      <w:start w:val="1"/>
      <w:numFmt w:val="bullet"/>
      <w:lvlText w:val=""/>
      <w:lvlJc w:val="left"/>
      <w:pPr>
        <w:ind w:left="720" w:hanging="360"/>
      </w:pPr>
      <w:rPr>
        <w:rFonts w:ascii="Symbol" w:hAnsi="Symbol"/>
      </w:rPr>
    </w:lvl>
    <w:lvl w:ilvl="2" w:tplc="906014A8">
      <w:start w:val="1"/>
      <w:numFmt w:val="bullet"/>
      <w:lvlText w:val=""/>
      <w:lvlJc w:val="left"/>
      <w:pPr>
        <w:ind w:left="720" w:hanging="360"/>
      </w:pPr>
      <w:rPr>
        <w:rFonts w:ascii="Symbol" w:hAnsi="Symbol"/>
      </w:rPr>
    </w:lvl>
    <w:lvl w:ilvl="3" w:tplc="DB468794">
      <w:start w:val="1"/>
      <w:numFmt w:val="bullet"/>
      <w:lvlText w:val=""/>
      <w:lvlJc w:val="left"/>
      <w:pPr>
        <w:ind w:left="720" w:hanging="360"/>
      </w:pPr>
      <w:rPr>
        <w:rFonts w:ascii="Symbol" w:hAnsi="Symbol"/>
      </w:rPr>
    </w:lvl>
    <w:lvl w:ilvl="4" w:tplc="B348523E">
      <w:start w:val="1"/>
      <w:numFmt w:val="bullet"/>
      <w:lvlText w:val=""/>
      <w:lvlJc w:val="left"/>
      <w:pPr>
        <w:ind w:left="720" w:hanging="360"/>
      </w:pPr>
      <w:rPr>
        <w:rFonts w:ascii="Symbol" w:hAnsi="Symbol"/>
      </w:rPr>
    </w:lvl>
    <w:lvl w:ilvl="5" w:tplc="A1B2A6CE">
      <w:start w:val="1"/>
      <w:numFmt w:val="bullet"/>
      <w:lvlText w:val=""/>
      <w:lvlJc w:val="left"/>
      <w:pPr>
        <w:ind w:left="720" w:hanging="360"/>
      </w:pPr>
      <w:rPr>
        <w:rFonts w:ascii="Symbol" w:hAnsi="Symbol"/>
      </w:rPr>
    </w:lvl>
    <w:lvl w:ilvl="6" w:tplc="C66EEEA2">
      <w:start w:val="1"/>
      <w:numFmt w:val="bullet"/>
      <w:lvlText w:val=""/>
      <w:lvlJc w:val="left"/>
      <w:pPr>
        <w:ind w:left="720" w:hanging="360"/>
      </w:pPr>
      <w:rPr>
        <w:rFonts w:ascii="Symbol" w:hAnsi="Symbol"/>
      </w:rPr>
    </w:lvl>
    <w:lvl w:ilvl="7" w:tplc="697AC8C0">
      <w:start w:val="1"/>
      <w:numFmt w:val="bullet"/>
      <w:lvlText w:val=""/>
      <w:lvlJc w:val="left"/>
      <w:pPr>
        <w:ind w:left="720" w:hanging="360"/>
      </w:pPr>
      <w:rPr>
        <w:rFonts w:ascii="Symbol" w:hAnsi="Symbol"/>
      </w:rPr>
    </w:lvl>
    <w:lvl w:ilvl="8" w:tplc="2626D2C2">
      <w:start w:val="1"/>
      <w:numFmt w:val="bullet"/>
      <w:lvlText w:val=""/>
      <w:lvlJc w:val="left"/>
      <w:pPr>
        <w:ind w:left="720" w:hanging="360"/>
      </w:pPr>
      <w:rPr>
        <w:rFonts w:ascii="Symbol" w:hAnsi="Symbol"/>
      </w:rPr>
    </w:lvl>
  </w:abstractNum>
  <w:abstractNum w:abstractNumId="12" w15:restartNumberingAfterBreak="0">
    <w:nsid w:val="38BD63F7"/>
    <w:multiLevelType w:val="hybridMultilevel"/>
    <w:tmpl w:val="6EEAA7F8"/>
    <w:lvl w:ilvl="0" w:tplc="71C06072">
      <w:start w:val="1"/>
      <w:numFmt w:val="bullet"/>
      <w:lvlText w:val=""/>
      <w:lvlJc w:val="left"/>
      <w:pPr>
        <w:ind w:left="720" w:hanging="360"/>
      </w:pPr>
      <w:rPr>
        <w:rFonts w:ascii="Symbol" w:hAnsi="Symbol"/>
      </w:rPr>
    </w:lvl>
    <w:lvl w:ilvl="1" w:tplc="A6604A18">
      <w:start w:val="1"/>
      <w:numFmt w:val="bullet"/>
      <w:lvlText w:val=""/>
      <w:lvlJc w:val="left"/>
      <w:pPr>
        <w:ind w:left="720" w:hanging="360"/>
      </w:pPr>
      <w:rPr>
        <w:rFonts w:ascii="Symbol" w:hAnsi="Symbol"/>
      </w:rPr>
    </w:lvl>
    <w:lvl w:ilvl="2" w:tplc="10E4440A">
      <w:start w:val="1"/>
      <w:numFmt w:val="bullet"/>
      <w:lvlText w:val=""/>
      <w:lvlJc w:val="left"/>
      <w:pPr>
        <w:ind w:left="720" w:hanging="360"/>
      </w:pPr>
      <w:rPr>
        <w:rFonts w:ascii="Symbol" w:hAnsi="Symbol"/>
      </w:rPr>
    </w:lvl>
    <w:lvl w:ilvl="3" w:tplc="A2C6F906">
      <w:start w:val="1"/>
      <w:numFmt w:val="bullet"/>
      <w:lvlText w:val=""/>
      <w:lvlJc w:val="left"/>
      <w:pPr>
        <w:ind w:left="720" w:hanging="360"/>
      </w:pPr>
      <w:rPr>
        <w:rFonts w:ascii="Symbol" w:hAnsi="Symbol"/>
      </w:rPr>
    </w:lvl>
    <w:lvl w:ilvl="4" w:tplc="0DDC310C">
      <w:start w:val="1"/>
      <w:numFmt w:val="bullet"/>
      <w:lvlText w:val=""/>
      <w:lvlJc w:val="left"/>
      <w:pPr>
        <w:ind w:left="720" w:hanging="360"/>
      </w:pPr>
      <w:rPr>
        <w:rFonts w:ascii="Symbol" w:hAnsi="Symbol"/>
      </w:rPr>
    </w:lvl>
    <w:lvl w:ilvl="5" w:tplc="10D071E0">
      <w:start w:val="1"/>
      <w:numFmt w:val="bullet"/>
      <w:lvlText w:val=""/>
      <w:lvlJc w:val="left"/>
      <w:pPr>
        <w:ind w:left="720" w:hanging="360"/>
      </w:pPr>
      <w:rPr>
        <w:rFonts w:ascii="Symbol" w:hAnsi="Symbol"/>
      </w:rPr>
    </w:lvl>
    <w:lvl w:ilvl="6" w:tplc="3B78CDFC">
      <w:start w:val="1"/>
      <w:numFmt w:val="bullet"/>
      <w:lvlText w:val=""/>
      <w:lvlJc w:val="left"/>
      <w:pPr>
        <w:ind w:left="720" w:hanging="360"/>
      </w:pPr>
      <w:rPr>
        <w:rFonts w:ascii="Symbol" w:hAnsi="Symbol"/>
      </w:rPr>
    </w:lvl>
    <w:lvl w:ilvl="7" w:tplc="F2F8A0FC">
      <w:start w:val="1"/>
      <w:numFmt w:val="bullet"/>
      <w:lvlText w:val=""/>
      <w:lvlJc w:val="left"/>
      <w:pPr>
        <w:ind w:left="720" w:hanging="360"/>
      </w:pPr>
      <w:rPr>
        <w:rFonts w:ascii="Symbol" w:hAnsi="Symbol"/>
      </w:rPr>
    </w:lvl>
    <w:lvl w:ilvl="8" w:tplc="57F83EA4">
      <w:start w:val="1"/>
      <w:numFmt w:val="bullet"/>
      <w:lvlText w:val=""/>
      <w:lvlJc w:val="left"/>
      <w:pPr>
        <w:ind w:left="720" w:hanging="360"/>
      </w:pPr>
      <w:rPr>
        <w:rFonts w:ascii="Symbol" w:hAnsi="Symbol"/>
      </w:rPr>
    </w:lvl>
  </w:abstractNum>
  <w:abstractNum w:abstractNumId="13" w15:restartNumberingAfterBreak="0">
    <w:nsid w:val="3CCE7907"/>
    <w:multiLevelType w:val="hybridMultilevel"/>
    <w:tmpl w:val="FAFC2FD0"/>
    <w:lvl w:ilvl="0" w:tplc="B9E29898">
      <w:start w:val="1"/>
      <w:numFmt w:val="bullet"/>
      <w:lvlText w:val=""/>
      <w:lvlJc w:val="left"/>
      <w:pPr>
        <w:ind w:left="720" w:hanging="360"/>
      </w:pPr>
      <w:rPr>
        <w:rFonts w:ascii="Symbol" w:hAnsi="Symbol"/>
      </w:rPr>
    </w:lvl>
    <w:lvl w:ilvl="1" w:tplc="80EE93EC">
      <w:start w:val="1"/>
      <w:numFmt w:val="bullet"/>
      <w:lvlText w:val=""/>
      <w:lvlJc w:val="left"/>
      <w:pPr>
        <w:ind w:left="720" w:hanging="360"/>
      </w:pPr>
      <w:rPr>
        <w:rFonts w:ascii="Symbol" w:hAnsi="Symbol"/>
      </w:rPr>
    </w:lvl>
    <w:lvl w:ilvl="2" w:tplc="5178D5FC">
      <w:start w:val="1"/>
      <w:numFmt w:val="bullet"/>
      <w:lvlText w:val=""/>
      <w:lvlJc w:val="left"/>
      <w:pPr>
        <w:ind w:left="720" w:hanging="360"/>
      </w:pPr>
      <w:rPr>
        <w:rFonts w:ascii="Symbol" w:hAnsi="Symbol"/>
      </w:rPr>
    </w:lvl>
    <w:lvl w:ilvl="3" w:tplc="B5529D46">
      <w:start w:val="1"/>
      <w:numFmt w:val="bullet"/>
      <w:lvlText w:val=""/>
      <w:lvlJc w:val="left"/>
      <w:pPr>
        <w:ind w:left="720" w:hanging="360"/>
      </w:pPr>
      <w:rPr>
        <w:rFonts w:ascii="Symbol" w:hAnsi="Symbol"/>
      </w:rPr>
    </w:lvl>
    <w:lvl w:ilvl="4" w:tplc="F6B8930E">
      <w:start w:val="1"/>
      <w:numFmt w:val="bullet"/>
      <w:lvlText w:val=""/>
      <w:lvlJc w:val="left"/>
      <w:pPr>
        <w:ind w:left="720" w:hanging="360"/>
      </w:pPr>
      <w:rPr>
        <w:rFonts w:ascii="Symbol" w:hAnsi="Symbol"/>
      </w:rPr>
    </w:lvl>
    <w:lvl w:ilvl="5" w:tplc="E3A82828">
      <w:start w:val="1"/>
      <w:numFmt w:val="bullet"/>
      <w:lvlText w:val=""/>
      <w:lvlJc w:val="left"/>
      <w:pPr>
        <w:ind w:left="720" w:hanging="360"/>
      </w:pPr>
      <w:rPr>
        <w:rFonts w:ascii="Symbol" w:hAnsi="Symbol"/>
      </w:rPr>
    </w:lvl>
    <w:lvl w:ilvl="6" w:tplc="FB244258">
      <w:start w:val="1"/>
      <w:numFmt w:val="bullet"/>
      <w:lvlText w:val=""/>
      <w:lvlJc w:val="left"/>
      <w:pPr>
        <w:ind w:left="720" w:hanging="360"/>
      </w:pPr>
      <w:rPr>
        <w:rFonts w:ascii="Symbol" w:hAnsi="Symbol"/>
      </w:rPr>
    </w:lvl>
    <w:lvl w:ilvl="7" w:tplc="BDBED2A6">
      <w:start w:val="1"/>
      <w:numFmt w:val="bullet"/>
      <w:lvlText w:val=""/>
      <w:lvlJc w:val="left"/>
      <w:pPr>
        <w:ind w:left="720" w:hanging="360"/>
      </w:pPr>
      <w:rPr>
        <w:rFonts w:ascii="Symbol" w:hAnsi="Symbol"/>
      </w:rPr>
    </w:lvl>
    <w:lvl w:ilvl="8" w:tplc="E0BAC77E">
      <w:start w:val="1"/>
      <w:numFmt w:val="bullet"/>
      <w:lvlText w:val=""/>
      <w:lvlJc w:val="left"/>
      <w:pPr>
        <w:ind w:left="720" w:hanging="360"/>
      </w:pPr>
      <w:rPr>
        <w:rFonts w:ascii="Symbol" w:hAnsi="Symbol"/>
      </w:rPr>
    </w:lvl>
  </w:abstractNum>
  <w:abstractNum w:abstractNumId="14" w15:restartNumberingAfterBreak="0">
    <w:nsid w:val="3DAE0A0B"/>
    <w:multiLevelType w:val="hybridMultilevel"/>
    <w:tmpl w:val="4CAE3CC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0177E71"/>
    <w:multiLevelType w:val="hybridMultilevel"/>
    <w:tmpl w:val="D3C6E744"/>
    <w:lvl w:ilvl="0" w:tplc="0415000F">
      <w:start w:val="1"/>
      <w:numFmt w:val="decimal"/>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476F23DD"/>
    <w:multiLevelType w:val="multilevel"/>
    <w:tmpl w:val="30E2BC28"/>
    <w:lvl w:ilvl="0">
      <w:start w:val="1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497A03DE"/>
    <w:multiLevelType w:val="multilevel"/>
    <w:tmpl w:val="0A1C5212"/>
    <w:lvl w:ilvl="0">
      <w:start w:val="1"/>
      <w:numFmt w:val="lowerLetter"/>
      <w:lvlText w:val="%1."/>
      <w:lvlJc w:val="left"/>
      <w:pPr>
        <w:tabs>
          <w:tab w:val="num" w:pos="731"/>
        </w:tabs>
        <w:ind w:left="731" w:hanging="360"/>
      </w:pPr>
    </w:lvl>
    <w:lvl w:ilvl="1" w:tentative="1">
      <w:start w:val="1"/>
      <w:numFmt w:val="lowerLetter"/>
      <w:lvlText w:val="%2."/>
      <w:lvlJc w:val="left"/>
      <w:pPr>
        <w:tabs>
          <w:tab w:val="num" w:pos="1451"/>
        </w:tabs>
        <w:ind w:left="1451" w:hanging="360"/>
      </w:pPr>
    </w:lvl>
    <w:lvl w:ilvl="2" w:tentative="1">
      <w:start w:val="1"/>
      <w:numFmt w:val="lowerLetter"/>
      <w:lvlText w:val="%3."/>
      <w:lvlJc w:val="left"/>
      <w:pPr>
        <w:tabs>
          <w:tab w:val="num" w:pos="2171"/>
        </w:tabs>
        <w:ind w:left="2171" w:hanging="360"/>
      </w:pPr>
    </w:lvl>
    <w:lvl w:ilvl="3" w:tentative="1">
      <w:start w:val="1"/>
      <w:numFmt w:val="lowerLetter"/>
      <w:lvlText w:val="%4."/>
      <w:lvlJc w:val="left"/>
      <w:pPr>
        <w:tabs>
          <w:tab w:val="num" w:pos="2891"/>
        </w:tabs>
        <w:ind w:left="2891" w:hanging="360"/>
      </w:pPr>
    </w:lvl>
    <w:lvl w:ilvl="4" w:tentative="1">
      <w:start w:val="1"/>
      <w:numFmt w:val="lowerLetter"/>
      <w:lvlText w:val="%5."/>
      <w:lvlJc w:val="left"/>
      <w:pPr>
        <w:tabs>
          <w:tab w:val="num" w:pos="3611"/>
        </w:tabs>
        <w:ind w:left="3611" w:hanging="360"/>
      </w:pPr>
    </w:lvl>
    <w:lvl w:ilvl="5" w:tentative="1">
      <w:start w:val="1"/>
      <w:numFmt w:val="lowerLetter"/>
      <w:lvlText w:val="%6."/>
      <w:lvlJc w:val="left"/>
      <w:pPr>
        <w:tabs>
          <w:tab w:val="num" w:pos="4331"/>
        </w:tabs>
        <w:ind w:left="4331" w:hanging="360"/>
      </w:pPr>
    </w:lvl>
    <w:lvl w:ilvl="6" w:tentative="1">
      <w:start w:val="1"/>
      <w:numFmt w:val="lowerLetter"/>
      <w:lvlText w:val="%7."/>
      <w:lvlJc w:val="left"/>
      <w:pPr>
        <w:tabs>
          <w:tab w:val="num" w:pos="5051"/>
        </w:tabs>
        <w:ind w:left="5051" w:hanging="360"/>
      </w:pPr>
    </w:lvl>
    <w:lvl w:ilvl="7" w:tentative="1">
      <w:start w:val="1"/>
      <w:numFmt w:val="lowerLetter"/>
      <w:lvlText w:val="%8."/>
      <w:lvlJc w:val="left"/>
      <w:pPr>
        <w:tabs>
          <w:tab w:val="num" w:pos="5771"/>
        </w:tabs>
        <w:ind w:left="5771" w:hanging="360"/>
      </w:pPr>
    </w:lvl>
    <w:lvl w:ilvl="8" w:tentative="1">
      <w:start w:val="1"/>
      <w:numFmt w:val="lowerLetter"/>
      <w:lvlText w:val="%9."/>
      <w:lvlJc w:val="left"/>
      <w:pPr>
        <w:tabs>
          <w:tab w:val="num" w:pos="6491"/>
        </w:tabs>
        <w:ind w:left="6491" w:hanging="360"/>
      </w:pPr>
    </w:lvl>
  </w:abstractNum>
  <w:abstractNum w:abstractNumId="18" w15:restartNumberingAfterBreak="0">
    <w:nsid w:val="4BC04520"/>
    <w:multiLevelType w:val="multilevel"/>
    <w:tmpl w:val="23AE2A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15C0940"/>
    <w:multiLevelType w:val="hybridMultilevel"/>
    <w:tmpl w:val="0F662808"/>
    <w:lvl w:ilvl="0" w:tplc="0415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AAC170F"/>
    <w:multiLevelType w:val="hybridMultilevel"/>
    <w:tmpl w:val="9B30E6A0"/>
    <w:lvl w:ilvl="0" w:tplc="03344A24">
      <w:start w:val="1"/>
      <w:numFmt w:val="bullet"/>
      <w:lvlText w:val=""/>
      <w:lvlJc w:val="left"/>
      <w:pPr>
        <w:ind w:left="720" w:hanging="360"/>
      </w:pPr>
      <w:rPr>
        <w:rFonts w:ascii="Symbol" w:hAnsi="Symbol"/>
      </w:rPr>
    </w:lvl>
    <w:lvl w:ilvl="1" w:tplc="16B2EA14">
      <w:start w:val="1"/>
      <w:numFmt w:val="lowerLetter"/>
      <w:lvlText w:val="%2."/>
      <w:lvlJc w:val="left"/>
      <w:pPr>
        <w:ind w:left="720" w:hanging="360"/>
      </w:pPr>
      <w:rPr>
        <w:rFonts w:ascii="Symbol" w:hAnsi="Symbol"/>
      </w:rPr>
    </w:lvl>
    <w:lvl w:ilvl="2" w:tplc="99A4A2EC">
      <w:start w:val="1"/>
      <w:numFmt w:val="bullet"/>
      <w:lvlText w:val=""/>
      <w:lvlJc w:val="left"/>
      <w:pPr>
        <w:ind w:left="720" w:hanging="360"/>
      </w:pPr>
      <w:rPr>
        <w:rFonts w:ascii="Symbol" w:hAnsi="Symbol"/>
      </w:rPr>
    </w:lvl>
    <w:lvl w:ilvl="3" w:tplc="EA626D56">
      <w:start w:val="1"/>
      <w:numFmt w:val="bullet"/>
      <w:lvlText w:val=""/>
      <w:lvlJc w:val="left"/>
      <w:pPr>
        <w:ind w:left="720" w:hanging="360"/>
      </w:pPr>
      <w:rPr>
        <w:rFonts w:ascii="Symbol" w:hAnsi="Symbol"/>
      </w:rPr>
    </w:lvl>
    <w:lvl w:ilvl="4" w:tplc="F87C3A40">
      <w:start w:val="1"/>
      <w:numFmt w:val="bullet"/>
      <w:lvlText w:val=""/>
      <w:lvlJc w:val="left"/>
      <w:pPr>
        <w:ind w:left="720" w:hanging="360"/>
      </w:pPr>
      <w:rPr>
        <w:rFonts w:ascii="Symbol" w:hAnsi="Symbol"/>
      </w:rPr>
    </w:lvl>
    <w:lvl w:ilvl="5" w:tplc="FF6093DC">
      <w:start w:val="1"/>
      <w:numFmt w:val="bullet"/>
      <w:lvlText w:val=""/>
      <w:lvlJc w:val="left"/>
      <w:pPr>
        <w:ind w:left="720" w:hanging="360"/>
      </w:pPr>
      <w:rPr>
        <w:rFonts w:ascii="Symbol" w:hAnsi="Symbol"/>
      </w:rPr>
    </w:lvl>
    <w:lvl w:ilvl="6" w:tplc="F74A9292">
      <w:start w:val="1"/>
      <w:numFmt w:val="bullet"/>
      <w:lvlText w:val=""/>
      <w:lvlJc w:val="left"/>
      <w:pPr>
        <w:ind w:left="720" w:hanging="360"/>
      </w:pPr>
      <w:rPr>
        <w:rFonts w:ascii="Symbol" w:hAnsi="Symbol"/>
      </w:rPr>
    </w:lvl>
    <w:lvl w:ilvl="7" w:tplc="68308C4E">
      <w:start w:val="1"/>
      <w:numFmt w:val="bullet"/>
      <w:lvlText w:val=""/>
      <w:lvlJc w:val="left"/>
      <w:pPr>
        <w:ind w:left="720" w:hanging="360"/>
      </w:pPr>
      <w:rPr>
        <w:rFonts w:ascii="Symbol" w:hAnsi="Symbol"/>
      </w:rPr>
    </w:lvl>
    <w:lvl w:ilvl="8" w:tplc="01B280B2">
      <w:start w:val="1"/>
      <w:numFmt w:val="bullet"/>
      <w:lvlText w:val=""/>
      <w:lvlJc w:val="left"/>
      <w:pPr>
        <w:ind w:left="720" w:hanging="360"/>
      </w:pPr>
      <w:rPr>
        <w:rFonts w:ascii="Symbol" w:hAnsi="Symbol"/>
      </w:rPr>
    </w:lvl>
  </w:abstractNum>
  <w:abstractNum w:abstractNumId="21" w15:restartNumberingAfterBreak="0">
    <w:nsid w:val="6CAD7ECC"/>
    <w:multiLevelType w:val="multilevel"/>
    <w:tmpl w:val="555AF822"/>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15:restartNumberingAfterBreak="0">
    <w:nsid w:val="6DF10B2A"/>
    <w:multiLevelType w:val="multilevel"/>
    <w:tmpl w:val="DDE069B0"/>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6E3374FC"/>
    <w:multiLevelType w:val="multilevel"/>
    <w:tmpl w:val="4D3A2434"/>
    <w:lvl w:ilvl="0">
      <w:start w:val="1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75852DE1"/>
    <w:multiLevelType w:val="hybridMultilevel"/>
    <w:tmpl w:val="BF4090D2"/>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num w:numId="1" w16cid:durableId="1681614376">
    <w:abstractNumId w:val="5"/>
  </w:num>
  <w:num w:numId="2" w16cid:durableId="250824036">
    <w:abstractNumId w:val="15"/>
  </w:num>
  <w:num w:numId="3" w16cid:durableId="458449915">
    <w:abstractNumId w:val="19"/>
  </w:num>
  <w:num w:numId="4" w16cid:durableId="1830830505">
    <w:abstractNumId w:val="14"/>
  </w:num>
  <w:num w:numId="5" w16cid:durableId="317536981">
    <w:abstractNumId w:val="4"/>
  </w:num>
  <w:num w:numId="6" w16cid:durableId="688406844">
    <w:abstractNumId w:val="18"/>
  </w:num>
  <w:num w:numId="7" w16cid:durableId="2039040102">
    <w:abstractNumId w:val="17"/>
  </w:num>
  <w:num w:numId="8" w16cid:durableId="1449397504">
    <w:abstractNumId w:val="10"/>
  </w:num>
  <w:num w:numId="9" w16cid:durableId="2069302633">
    <w:abstractNumId w:val="22"/>
  </w:num>
  <w:num w:numId="10" w16cid:durableId="659310746">
    <w:abstractNumId w:val="7"/>
  </w:num>
  <w:num w:numId="11" w16cid:durableId="482477859">
    <w:abstractNumId w:val="2"/>
  </w:num>
  <w:num w:numId="12" w16cid:durableId="1992366488">
    <w:abstractNumId w:val="21"/>
  </w:num>
  <w:num w:numId="13" w16cid:durableId="1965498103">
    <w:abstractNumId w:val="1"/>
  </w:num>
  <w:num w:numId="14" w16cid:durableId="1637641136">
    <w:abstractNumId w:val="6"/>
  </w:num>
  <w:num w:numId="15" w16cid:durableId="552473690">
    <w:abstractNumId w:val="8"/>
  </w:num>
  <w:num w:numId="16" w16cid:durableId="139735528">
    <w:abstractNumId w:val="0"/>
  </w:num>
  <w:num w:numId="17" w16cid:durableId="1680884683">
    <w:abstractNumId w:val="16"/>
  </w:num>
  <w:num w:numId="18" w16cid:durableId="440607218">
    <w:abstractNumId w:val="3"/>
  </w:num>
  <w:num w:numId="19" w16cid:durableId="276450151">
    <w:abstractNumId w:val="23"/>
  </w:num>
  <w:num w:numId="20" w16cid:durableId="1746761837">
    <w:abstractNumId w:val="9"/>
  </w:num>
  <w:num w:numId="21" w16cid:durableId="1296789864">
    <w:abstractNumId w:val="24"/>
  </w:num>
  <w:num w:numId="22" w16cid:durableId="1833789906">
    <w:abstractNumId w:val="11"/>
  </w:num>
  <w:num w:numId="23" w16cid:durableId="1483692828">
    <w:abstractNumId w:val="20"/>
  </w:num>
  <w:num w:numId="24" w16cid:durableId="1826316499">
    <w:abstractNumId w:val="13"/>
  </w:num>
  <w:num w:numId="25" w16cid:durableId="1364016231">
    <w:abstractNumId w:val="1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4436"/>
    <w:rsid w:val="000002DC"/>
    <w:rsid w:val="00000B03"/>
    <w:rsid w:val="00001C92"/>
    <w:rsid w:val="00002A14"/>
    <w:rsid w:val="00002DFF"/>
    <w:rsid w:val="000038F2"/>
    <w:rsid w:val="0000488D"/>
    <w:rsid w:val="00005130"/>
    <w:rsid w:val="000059F1"/>
    <w:rsid w:val="00005F29"/>
    <w:rsid w:val="00006E7D"/>
    <w:rsid w:val="00007044"/>
    <w:rsid w:val="00007765"/>
    <w:rsid w:val="00007ABA"/>
    <w:rsid w:val="00007DCD"/>
    <w:rsid w:val="00010629"/>
    <w:rsid w:val="000106EA"/>
    <w:rsid w:val="000114CD"/>
    <w:rsid w:val="00011EF6"/>
    <w:rsid w:val="00013390"/>
    <w:rsid w:val="000135AB"/>
    <w:rsid w:val="00013F06"/>
    <w:rsid w:val="000140D3"/>
    <w:rsid w:val="0001421B"/>
    <w:rsid w:val="0001479D"/>
    <w:rsid w:val="0001488E"/>
    <w:rsid w:val="00015A1A"/>
    <w:rsid w:val="00016BF9"/>
    <w:rsid w:val="0002097D"/>
    <w:rsid w:val="00021703"/>
    <w:rsid w:val="00021C33"/>
    <w:rsid w:val="00021D93"/>
    <w:rsid w:val="00021F83"/>
    <w:rsid w:val="0002309E"/>
    <w:rsid w:val="000234A5"/>
    <w:rsid w:val="00023675"/>
    <w:rsid w:val="00023D40"/>
    <w:rsid w:val="000244E7"/>
    <w:rsid w:val="00025E76"/>
    <w:rsid w:val="00026477"/>
    <w:rsid w:val="00027AC6"/>
    <w:rsid w:val="00027F22"/>
    <w:rsid w:val="00030867"/>
    <w:rsid w:val="0003174E"/>
    <w:rsid w:val="000324E9"/>
    <w:rsid w:val="00032765"/>
    <w:rsid w:val="00032DB2"/>
    <w:rsid w:val="0003307B"/>
    <w:rsid w:val="000332F2"/>
    <w:rsid w:val="000335E2"/>
    <w:rsid w:val="00034D66"/>
    <w:rsid w:val="00034E86"/>
    <w:rsid w:val="00036F31"/>
    <w:rsid w:val="0003702C"/>
    <w:rsid w:val="000417BC"/>
    <w:rsid w:val="000419C0"/>
    <w:rsid w:val="00041F98"/>
    <w:rsid w:val="00042CC3"/>
    <w:rsid w:val="0004351A"/>
    <w:rsid w:val="00043598"/>
    <w:rsid w:val="000448C8"/>
    <w:rsid w:val="0004519B"/>
    <w:rsid w:val="000453CC"/>
    <w:rsid w:val="000461F6"/>
    <w:rsid w:val="00046512"/>
    <w:rsid w:val="00046AE9"/>
    <w:rsid w:val="00046D16"/>
    <w:rsid w:val="000470D8"/>
    <w:rsid w:val="00050286"/>
    <w:rsid w:val="00051D07"/>
    <w:rsid w:val="00052739"/>
    <w:rsid w:val="00052CC8"/>
    <w:rsid w:val="000530EC"/>
    <w:rsid w:val="0005477A"/>
    <w:rsid w:val="00054954"/>
    <w:rsid w:val="0005513F"/>
    <w:rsid w:val="00056B72"/>
    <w:rsid w:val="00057B66"/>
    <w:rsid w:val="00057DCC"/>
    <w:rsid w:val="00060668"/>
    <w:rsid w:val="000610B6"/>
    <w:rsid w:val="00061EE5"/>
    <w:rsid w:val="000620FD"/>
    <w:rsid w:val="0006257A"/>
    <w:rsid w:val="0006286F"/>
    <w:rsid w:val="000634D2"/>
    <w:rsid w:val="00063616"/>
    <w:rsid w:val="000639FF"/>
    <w:rsid w:val="00063B34"/>
    <w:rsid w:val="00063C6E"/>
    <w:rsid w:val="00063FE8"/>
    <w:rsid w:val="00064B0C"/>
    <w:rsid w:val="00064C92"/>
    <w:rsid w:val="00065176"/>
    <w:rsid w:val="0006687E"/>
    <w:rsid w:val="000668B5"/>
    <w:rsid w:val="00070128"/>
    <w:rsid w:val="00070986"/>
    <w:rsid w:val="00070EF0"/>
    <w:rsid w:val="0007138E"/>
    <w:rsid w:val="00071C2B"/>
    <w:rsid w:val="00071F01"/>
    <w:rsid w:val="00073779"/>
    <w:rsid w:val="00073C22"/>
    <w:rsid w:val="00075CD8"/>
    <w:rsid w:val="000762C2"/>
    <w:rsid w:val="00077C1E"/>
    <w:rsid w:val="00077CA5"/>
    <w:rsid w:val="00077E6D"/>
    <w:rsid w:val="00080050"/>
    <w:rsid w:val="00080361"/>
    <w:rsid w:val="0008074B"/>
    <w:rsid w:val="000811AB"/>
    <w:rsid w:val="00081212"/>
    <w:rsid w:val="00081686"/>
    <w:rsid w:val="000823F7"/>
    <w:rsid w:val="00082A35"/>
    <w:rsid w:val="00082B73"/>
    <w:rsid w:val="00083653"/>
    <w:rsid w:val="00083C35"/>
    <w:rsid w:val="00083C3E"/>
    <w:rsid w:val="00084837"/>
    <w:rsid w:val="00084F98"/>
    <w:rsid w:val="00086126"/>
    <w:rsid w:val="00086806"/>
    <w:rsid w:val="00087826"/>
    <w:rsid w:val="00087841"/>
    <w:rsid w:val="00091A45"/>
    <w:rsid w:val="000923C6"/>
    <w:rsid w:val="00092801"/>
    <w:rsid w:val="00092FC6"/>
    <w:rsid w:val="0009374B"/>
    <w:rsid w:val="000950FD"/>
    <w:rsid w:val="00095F2F"/>
    <w:rsid w:val="0009603B"/>
    <w:rsid w:val="0009634C"/>
    <w:rsid w:val="0009649B"/>
    <w:rsid w:val="00096D0B"/>
    <w:rsid w:val="00096E08"/>
    <w:rsid w:val="000972B7"/>
    <w:rsid w:val="000972EE"/>
    <w:rsid w:val="0009734E"/>
    <w:rsid w:val="00097BBA"/>
    <w:rsid w:val="000A004F"/>
    <w:rsid w:val="000A033A"/>
    <w:rsid w:val="000A059B"/>
    <w:rsid w:val="000A1251"/>
    <w:rsid w:val="000A1548"/>
    <w:rsid w:val="000A3043"/>
    <w:rsid w:val="000A497F"/>
    <w:rsid w:val="000A5480"/>
    <w:rsid w:val="000A5BBF"/>
    <w:rsid w:val="000A5E84"/>
    <w:rsid w:val="000A617C"/>
    <w:rsid w:val="000A7E23"/>
    <w:rsid w:val="000B05A0"/>
    <w:rsid w:val="000B1935"/>
    <w:rsid w:val="000B1D58"/>
    <w:rsid w:val="000B2D9A"/>
    <w:rsid w:val="000B34D8"/>
    <w:rsid w:val="000B3D86"/>
    <w:rsid w:val="000B4436"/>
    <w:rsid w:val="000B45EC"/>
    <w:rsid w:val="000B46F3"/>
    <w:rsid w:val="000B47B2"/>
    <w:rsid w:val="000B548C"/>
    <w:rsid w:val="000B5830"/>
    <w:rsid w:val="000B715E"/>
    <w:rsid w:val="000B7E68"/>
    <w:rsid w:val="000B7F2D"/>
    <w:rsid w:val="000C0451"/>
    <w:rsid w:val="000C104C"/>
    <w:rsid w:val="000C11F2"/>
    <w:rsid w:val="000C3551"/>
    <w:rsid w:val="000C3F39"/>
    <w:rsid w:val="000C4011"/>
    <w:rsid w:val="000C4265"/>
    <w:rsid w:val="000C4354"/>
    <w:rsid w:val="000C465B"/>
    <w:rsid w:val="000C4C06"/>
    <w:rsid w:val="000C4DC2"/>
    <w:rsid w:val="000C4F1C"/>
    <w:rsid w:val="000C550E"/>
    <w:rsid w:val="000C5E73"/>
    <w:rsid w:val="000C6054"/>
    <w:rsid w:val="000C731F"/>
    <w:rsid w:val="000C75BD"/>
    <w:rsid w:val="000D0106"/>
    <w:rsid w:val="000D02AD"/>
    <w:rsid w:val="000D06A7"/>
    <w:rsid w:val="000D1EDE"/>
    <w:rsid w:val="000D2FF6"/>
    <w:rsid w:val="000D342F"/>
    <w:rsid w:val="000D3600"/>
    <w:rsid w:val="000D4D94"/>
    <w:rsid w:val="000D5273"/>
    <w:rsid w:val="000D52F3"/>
    <w:rsid w:val="000D565D"/>
    <w:rsid w:val="000D6104"/>
    <w:rsid w:val="000D6317"/>
    <w:rsid w:val="000D6B6A"/>
    <w:rsid w:val="000D7544"/>
    <w:rsid w:val="000D7B6C"/>
    <w:rsid w:val="000D7EAC"/>
    <w:rsid w:val="000E0041"/>
    <w:rsid w:val="000E0FB5"/>
    <w:rsid w:val="000E132A"/>
    <w:rsid w:val="000E19EE"/>
    <w:rsid w:val="000E1AA3"/>
    <w:rsid w:val="000E21F4"/>
    <w:rsid w:val="000E2456"/>
    <w:rsid w:val="000E2F66"/>
    <w:rsid w:val="000E335C"/>
    <w:rsid w:val="000E3B72"/>
    <w:rsid w:val="000E3F45"/>
    <w:rsid w:val="000E4E11"/>
    <w:rsid w:val="000E54B4"/>
    <w:rsid w:val="000E58E5"/>
    <w:rsid w:val="000E59CB"/>
    <w:rsid w:val="000E772B"/>
    <w:rsid w:val="000F0066"/>
    <w:rsid w:val="000F0372"/>
    <w:rsid w:val="000F04EE"/>
    <w:rsid w:val="000F1449"/>
    <w:rsid w:val="000F15A0"/>
    <w:rsid w:val="000F15DB"/>
    <w:rsid w:val="000F2041"/>
    <w:rsid w:val="000F3342"/>
    <w:rsid w:val="000F380A"/>
    <w:rsid w:val="000F4A19"/>
    <w:rsid w:val="000F4BFE"/>
    <w:rsid w:val="000F4E2C"/>
    <w:rsid w:val="000F51A9"/>
    <w:rsid w:val="000F5229"/>
    <w:rsid w:val="000F56DB"/>
    <w:rsid w:val="000F5778"/>
    <w:rsid w:val="000F7345"/>
    <w:rsid w:val="000F74EA"/>
    <w:rsid w:val="000F7BAE"/>
    <w:rsid w:val="0010060B"/>
    <w:rsid w:val="00100D81"/>
    <w:rsid w:val="00100FBD"/>
    <w:rsid w:val="0010141D"/>
    <w:rsid w:val="00101C35"/>
    <w:rsid w:val="00102443"/>
    <w:rsid w:val="00102A00"/>
    <w:rsid w:val="00103DF5"/>
    <w:rsid w:val="00103F98"/>
    <w:rsid w:val="0010414F"/>
    <w:rsid w:val="00104435"/>
    <w:rsid w:val="00104F10"/>
    <w:rsid w:val="0010587C"/>
    <w:rsid w:val="0010618B"/>
    <w:rsid w:val="00106400"/>
    <w:rsid w:val="00107360"/>
    <w:rsid w:val="001076AA"/>
    <w:rsid w:val="00107B0C"/>
    <w:rsid w:val="0011076D"/>
    <w:rsid w:val="00110DA7"/>
    <w:rsid w:val="00110E07"/>
    <w:rsid w:val="0011191D"/>
    <w:rsid w:val="00112146"/>
    <w:rsid w:val="0011416C"/>
    <w:rsid w:val="00114434"/>
    <w:rsid w:val="00115ADD"/>
    <w:rsid w:val="00115C31"/>
    <w:rsid w:val="00116027"/>
    <w:rsid w:val="00116BA7"/>
    <w:rsid w:val="00116C3C"/>
    <w:rsid w:val="00117B3E"/>
    <w:rsid w:val="00121E14"/>
    <w:rsid w:val="001220CB"/>
    <w:rsid w:val="001224CA"/>
    <w:rsid w:val="00122D50"/>
    <w:rsid w:val="0012419F"/>
    <w:rsid w:val="00125730"/>
    <w:rsid w:val="001265EC"/>
    <w:rsid w:val="00127831"/>
    <w:rsid w:val="00127D95"/>
    <w:rsid w:val="00130B9E"/>
    <w:rsid w:val="0013118D"/>
    <w:rsid w:val="00133108"/>
    <w:rsid w:val="0013326A"/>
    <w:rsid w:val="0013334B"/>
    <w:rsid w:val="001333C4"/>
    <w:rsid w:val="00134761"/>
    <w:rsid w:val="00134B39"/>
    <w:rsid w:val="00134BE4"/>
    <w:rsid w:val="00134D1D"/>
    <w:rsid w:val="00134F93"/>
    <w:rsid w:val="001356FD"/>
    <w:rsid w:val="0013726E"/>
    <w:rsid w:val="001405A4"/>
    <w:rsid w:val="00140954"/>
    <w:rsid w:val="00141174"/>
    <w:rsid w:val="0014187F"/>
    <w:rsid w:val="001425E3"/>
    <w:rsid w:val="00142BCF"/>
    <w:rsid w:val="00143015"/>
    <w:rsid w:val="00143B19"/>
    <w:rsid w:val="00143EB6"/>
    <w:rsid w:val="00144120"/>
    <w:rsid w:val="0014428D"/>
    <w:rsid w:val="00144950"/>
    <w:rsid w:val="00144E0B"/>
    <w:rsid w:val="00144EE4"/>
    <w:rsid w:val="00144FF8"/>
    <w:rsid w:val="001450C3"/>
    <w:rsid w:val="00145E01"/>
    <w:rsid w:val="0014665C"/>
    <w:rsid w:val="001469E3"/>
    <w:rsid w:val="00146A24"/>
    <w:rsid w:val="00147144"/>
    <w:rsid w:val="001475E8"/>
    <w:rsid w:val="001477EC"/>
    <w:rsid w:val="0014D495"/>
    <w:rsid w:val="001501DD"/>
    <w:rsid w:val="001511F4"/>
    <w:rsid w:val="00151305"/>
    <w:rsid w:val="001517E1"/>
    <w:rsid w:val="0015200D"/>
    <w:rsid w:val="0015236E"/>
    <w:rsid w:val="001523DD"/>
    <w:rsid w:val="0015262C"/>
    <w:rsid w:val="00153B3A"/>
    <w:rsid w:val="00154315"/>
    <w:rsid w:val="00155F99"/>
    <w:rsid w:val="0015641A"/>
    <w:rsid w:val="00156783"/>
    <w:rsid w:val="00156ACC"/>
    <w:rsid w:val="00156BCC"/>
    <w:rsid w:val="001573D6"/>
    <w:rsid w:val="001577BA"/>
    <w:rsid w:val="00157B4D"/>
    <w:rsid w:val="0016002F"/>
    <w:rsid w:val="00160E95"/>
    <w:rsid w:val="00160F78"/>
    <w:rsid w:val="0016157D"/>
    <w:rsid w:val="00162915"/>
    <w:rsid w:val="00162A13"/>
    <w:rsid w:val="00163960"/>
    <w:rsid w:val="00163C0A"/>
    <w:rsid w:val="00164AED"/>
    <w:rsid w:val="00164C76"/>
    <w:rsid w:val="00164ED6"/>
    <w:rsid w:val="00164FAA"/>
    <w:rsid w:val="00165207"/>
    <w:rsid w:val="00165777"/>
    <w:rsid w:val="001665A3"/>
    <w:rsid w:val="00166DCD"/>
    <w:rsid w:val="001705BA"/>
    <w:rsid w:val="001709A6"/>
    <w:rsid w:val="00172A20"/>
    <w:rsid w:val="00172D80"/>
    <w:rsid w:val="00172F79"/>
    <w:rsid w:val="001742BA"/>
    <w:rsid w:val="001745CB"/>
    <w:rsid w:val="0017521D"/>
    <w:rsid w:val="0017561F"/>
    <w:rsid w:val="00175A3F"/>
    <w:rsid w:val="00175F49"/>
    <w:rsid w:val="00176077"/>
    <w:rsid w:val="001764F1"/>
    <w:rsid w:val="00176B8A"/>
    <w:rsid w:val="00177488"/>
    <w:rsid w:val="001778E7"/>
    <w:rsid w:val="00180475"/>
    <w:rsid w:val="00180692"/>
    <w:rsid w:val="00180F28"/>
    <w:rsid w:val="00181060"/>
    <w:rsid w:val="00181701"/>
    <w:rsid w:val="00181DD0"/>
    <w:rsid w:val="00181FBD"/>
    <w:rsid w:val="00182062"/>
    <w:rsid w:val="00182671"/>
    <w:rsid w:val="001828DC"/>
    <w:rsid w:val="00183BE6"/>
    <w:rsid w:val="0018591E"/>
    <w:rsid w:val="00185BF9"/>
    <w:rsid w:val="0018610B"/>
    <w:rsid w:val="00186AB8"/>
    <w:rsid w:val="00186C16"/>
    <w:rsid w:val="00187380"/>
    <w:rsid w:val="0018757B"/>
    <w:rsid w:val="001902F1"/>
    <w:rsid w:val="00190773"/>
    <w:rsid w:val="0019109F"/>
    <w:rsid w:val="001910B0"/>
    <w:rsid w:val="0019113C"/>
    <w:rsid w:val="00191452"/>
    <w:rsid w:val="001924EF"/>
    <w:rsid w:val="0019267F"/>
    <w:rsid w:val="0019279A"/>
    <w:rsid w:val="00192B2C"/>
    <w:rsid w:val="001931DE"/>
    <w:rsid w:val="001934F8"/>
    <w:rsid w:val="00194624"/>
    <w:rsid w:val="00194864"/>
    <w:rsid w:val="00194A6B"/>
    <w:rsid w:val="00195401"/>
    <w:rsid w:val="00195FFA"/>
    <w:rsid w:val="001A08F0"/>
    <w:rsid w:val="001A0D84"/>
    <w:rsid w:val="001A107E"/>
    <w:rsid w:val="001A139C"/>
    <w:rsid w:val="001A15B8"/>
    <w:rsid w:val="001A1C1D"/>
    <w:rsid w:val="001A1E90"/>
    <w:rsid w:val="001A2033"/>
    <w:rsid w:val="001A2AAF"/>
    <w:rsid w:val="001A2D14"/>
    <w:rsid w:val="001A3440"/>
    <w:rsid w:val="001A3746"/>
    <w:rsid w:val="001A3EDA"/>
    <w:rsid w:val="001A4116"/>
    <w:rsid w:val="001A4FF8"/>
    <w:rsid w:val="001A51D7"/>
    <w:rsid w:val="001A52B6"/>
    <w:rsid w:val="001A5DD2"/>
    <w:rsid w:val="001A7180"/>
    <w:rsid w:val="001A75D9"/>
    <w:rsid w:val="001B07A1"/>
    <w:rsid w:val="001B0F8A"/>
    <w:rsid w:val="001B23F2"/>
    <w:rsid w:val="001B2CE5"/>
    <w:rsid w:val="001B2E0F"/>
    <w:rsid w:val="001B31C1"/>
    <w:rsid w:val="001B3413"/>
    <w:rsid w:val="001B387E"/>
    <w:rsid w:val="001B3DF6"/>
    <w:rsid w:val="001B4B8F"/>
    <w:rsid w:val="001B518C"/>
    <w:rsid w:val="001B5BC7"/>
    <w:rsid w:val="001B605C"/>
    <w:rsid w:val="001C0F69"/>
    <w:rsid w:val="001C2E36"/>
    <w:rsid w:val="001C3380"/>
    <w:rsid w:val="001C3674"/>
    <w:rsid w:val="001C36F3"/>
    <w:rsid w:val="001C41E7"/>
    <w:rsid w:val="001C4A80"/>
    <w:rsid w:val="001C4F9F"/>
    <w:rsid w:val="001C59AD"/>
    <w:rsid w:val="001C788F"/>
    <w:rsid w:val="001C7DAB"/>
    <w:rsid w:val="001D0248"/>
    <w:rsid w:val="001D0D00"/>
    <w:rsid w:val="001D1061"/>
    <w:rsid w:val="001D134F"/>
    <w:rsid w:val="001D1C85"/>
    <w:rsid w:val="001D33C7"/>
    <w:rsid w:val="001D3849"/>
    <w:rsid w:val="001D3CC3"/>
    <w:rsid w:val="001D42CE"/>
    <w:rsid w:val="001D47DD"/>
    <w:rsid w:val="001D4EEF"/>
    <w:rsid w:val="001D5406"/>
    <w:rsid w:val="001D5F0B"/>
    <w:rsid w:val="001D6644"/>
    <w:rsid w:val="001E0097"/>
    <w:rsid w:val="001E0557"/>
    <w:rsid w:val="001E071B"/>
    <w:rsid w:val="001E0803"/>
    <w:rsid w:val="001E1996"/>
    <w:rsid w:val="001E1F30"/>
    <w:rsid w:val="001E2718"/>
    <w:rsid w:val="001E2E10"/>
    <w:rsid w:val="001E3141"/>
    <w:rsid w:val="001E3346"/>
    <w:rsid w:val="001E3A6C"/>
    <w:rsid w:val="001E3FEA"/>
    <w:rsid w:val="001E488A"/>
    <w:rsid w:val="001E5AB3"/>
    <w:rsid w:val="001E5E61"/>
    <w:rsid w:val="001E62BE"/>
    <w:rsid w:val="001E6509"/>
    <w:rsid w:val="001E66F5"/>
    <w:rsid w:val="001E7581"/>
    <w:rsid w:val="001E7917"/>
    <w:rsid w:val="001E7F75"/>
    <w:rsid w:val="001F07EC"/>
    <w:rsid w:val="001F08D9"/>
    <w:rsid w:val="001F0EF4"/>
    <w:rsid w:val="001F11D7"/>
    <w:rsid w:val="001F1245"/>
    <w:rsid w:val="001F1BC8"/>
    <w:rsid w:val="001F1DB1"/>
    <w:rsid w:val="001F1E33"/>
    <w:rsid w:val="001F38B8"/>
    <w:rsid w:val="001F48B8"/>
    <w:rsid w:val="001F4BBF"/>
    <w:rsid w:val="001F4F09"/>
    <w:rsid w:val="001F5277"/>
    <w:rsid w:val="001F52D1"/>
    <w:rsid w:val="001F652D"/>
    <w:rsid w:val="001F6DC2"/>
    <w:rsid w:val="001F706B"/>
    <w:rsid w:val="001F7A40"/>
    <w:rsid w:val="001F7EEE"/>
    <w:rsid w:val="00200626"/>
    <w:rsid w:val="00200EDF"/>
    <w:rsid w:val="002017E2"/>
    <w:rsid w:val="00201A0C"/>
    <w:rsid w:val="002020BC"/>
    <w:rsid w:val="00202F8D"/>
    <w:rsid w:val="0020374D"/>
    <w:rsid w:val="00203802"/>
    <w:rsid w:val="002038FF"/>
    <w:rsid w:val="00205019"/>
    <w:rsid w:val="002050E5"/>
    <w:rsid w:val="00205C7D"/>
    <w:rsid w:val="00206D29"/>
    <w:rsid w:val="00207BDC"/>
    <w:rsid w:val="00207DB3"/>
    <w:rsid w:val="002101CD"/>
    <w:rsid w:val="00211E13"/>
    <w:rsid w:val="002120C3"/>
    <w:rsid w:val="00212508"/>
    <w:rsid w:val="00213A05"/>
    <w:rsid w:val="00214B75"/>
    <w:rsid w:val="00214DB0"/>
    <w:rsid w:val="0021522C"/>
    <w:rsid w:val="002158A5"/>
    <w:rsid w:val="00215E88"/>
    <w:rsid w:val="00217A8D"/>
    <w:rsid w:val="0022030A"/>
    <w:rsid w:val="00221C61"/>
    <w:rsid w:val="00222B3A"/>
    <w:rsid w:val="00223820"/>
    <w:rsid w:val="002241AD"/>
    <w:rsid w:val="00224712"/>
    <w:rsid w:val="00224F58"/>
    <w:rsid w:val="00225020"/>
    <w:rsid w:val="00225E3C"/>
    <w:rsid w:val="002266AF"/>
    <w:rsid w:val="002266B6"/>
    <w:rsid w:val="00226CAC"/>
    <w:rsid w:val="00227549"/>
    <w:rsid w:val="00230188"/>
    <w:rsid w:val="002314F5"/>
    <w:rsid w:val="00231C36"/>
    <w:rsid w:val="00233385"/>
    <w:rsid w:val="002340A4"/>
    <w:rsid w:val="00234250"/>
    <w:rsid w:val="0023493F"/>
    <w:rsid w:val="002349A8"/>
    <w:rsid w:val="00234C60"/>
    <w:rsid w:val="002356BF"/>
    <w:rsid w:val="00235771"/>
    <w:rsid w:val="002359DD"/>
    <w:rsid w:val="00235F0D"/>
    <w:rsid w:val="002370E7"/>
    <w:rsid w:val="00237398"/>
    <w:rsid w:val="002377E9"/>
    <w:rsid w:val="00237E1D"/>
    <w:rsid w:val="00240AF4"/>
    <w:rsid w:val="00240D87"/>
    <w:rsid w:val="00240F2E"/>
    <w:rsid w:val="002414B0"/>
    <w:rsid w:val="00241D63"/>
    <w:rsid w:val="0024200B"/>
    <w:rsid w:val="0024218C"/>
    <w:rsid w:val="00243D54"/>
    <w:rsid w:val="00244384"/>
    <w:rsid w:val="00244922"/>
    <w:rsid w:val="00245CCD"/>
    <w:rsid w:val="0024644B"/>
    <w:rsid w:val="00246611"/>
    <w:rsid w:val="00247180"/>
    <w:rsid w:val="00250B76"/>
    <w:rsid w:val="00250F2E"/>
    <w:rsid w:val="00251397"/>
    <w:rsid w:val="002515BF"/>
    <w:rsid w:val="002520BE"/>
    <w:rsid w:val="00252348"/>
    <w:rsid w:val="00252AA9"/>
    <w:rsid w:val="00252C7F"/>
    <w:rsid w:val="0025311B"/>
    <w:rsid w:val="0025340A"/>
    <w:rsid w:val="00253EAE"/>
    <w:rsid w:val="002551A3"/>
    <w:rsid w:val="00255CBB"/>
    <w:rsid w:val="00255D24"/>
    <w:rsid w:val="002562EA"/>
    <w:rsid w:val="0025645D"/>
    <w:rsid w:val="00256AA2"/>
    <w:rsid w:val="00257093"/>
    <w:rsid w:val="002577EB"/>
    <w:rsid w:val="00257B32"/>
    <w:rsid w:val="002605F2"/>
    <w:rsid w:val="00260605"/>
    <w:rsid w:val="00260758"/>
    <w:rsid w:val="00260991"/>
    <w:rsid w:val="00261392"/>
    <w:rsid w:val="00261482"/>
    <w:rsid w:val="00261D6D"/>
    <w:rsid w:val="002623B1"/>
    <w:rsid w:val="00262567"/>
    <w:rsid w:val="00262C0E"/>
    <w:rsid w:val="00262E44"/>
    <w:rsid w:val="00263245"/>
    <w:rsid w:val="00263936"/>
    <w:rsid w:val="002639ED"/>
    <w:rsid w:val="00263C31"/>
    <w:rsid w:val="002641AC"/>
    <w:rsid w:val="00264402"/>
    <w:rsid w:val="00265E7E"/>
    <w:rsid w:val="00265F4D"/>
    <w:rsid w:val="002667C0"/>
    <w:rsid w:val="00266C3E"/>
    <w:rsid w:val="0026704A"/>
    <w:rsid w:val="002671AA"/>
    <w:rsid w:val="002678BB"/>
    <w:rsid w:val="00267A9D"/>
    <w:rsid w:val="00267DD4"/>
    <w:rsid w:val="00270183"/>
    <w:rsid w:val="002701A3"/>
    <w:rsid w:val="00270554"/>
    <w:rsid w:val="002711E6"/>
    <w:rsid w:val="0027145C"/>
    <w:rsid w:val="00271A72"/>
    <w:rsid w:val="002727FA"/>
    <w:rsid w:val="00272BB5"/>
    <w:rsid w:val="002732FE"/>
    <w:rsid w:val="002733C9"/>
    <w:rsid w:val="0027522E"/>
    <w:rsid w:val="002752EE"/>
    <w:rsid w:val="00275C2F"/>
    <w:rsid w:val="00277078"/>
    <w:rsid w:val="0027788A"/>
    <w:rsid w:val="0028020C"/>
    <w:rsid w:val="0028028D"/>
    <w:rsid w:val="00280392"/>
    <w:rsid w:val="00280BCE"/>
    <w:rsid w:val="00281C36"/>
    <w:rsid w:val="00284ED5"/>
    <w:rsid w:val="00285AB8"/>
    <w:rsid w:val="002861AE"/>
    <w:rsid w:val="00286818"/>
    <w:rsid w:val="002916F3"/>
    <w:rsid w:val="00291F05"/>
    <w:rsid w:val="00292107"/>
    <w:rsid w:val="002922F0"/>
    <w:rsid w:val="00292A6B"/>
    <w:rsid w:val="002932BA"/>
    <w:rsid w:val="0029331F"/>
    <w:rsid w:val="00293895"/>
    <w:rsid w:val="00293AEA"/>
    <w:rsid w:val="00293EDD"/>
    <w:rsid w:val="0029420F"/>
    <w:rsid w:val="002949AC"/>
    <w:rsid w:val="00295423"/>
    <w:rsid w:val="00295C33"/>
    <w:rsid w:val="002966BD"/>
    <w:rsid w:val="00296B10"/>
    <w:rsid w:val="0029725A"/>
    <w:rsid w:val="00297ABF"/>
    <w:rsid w:val="00297F7A"/>
    <w:rsid w:val="002A034A"/>
    <w:rsid w:val="002A0A26"/>
    <w:rsid w:val="002A0B19"/>
    <w:rsid w:val="002A18CD"/>
    <w:rsid w:val="002A1A28"/>
    <w:rsid w:val="002A2862"/>
    <w:rsid w:val="002A2A73"/>
    <w:rsid w:val="002A3640"/>
    <w:rsid w:val="002A4143"/>
    <w:rsid w:val="002A4A09"/>
    <w:rsid w:val="002A4BCD"/>
    <w:rsid w:val="002A4C78"/>
    <w:rsid w:val="002A5479"/>
    <w:rsid w:val="002A56C5"/>
    <w:rsid w:val="002A613A"/>
    <w:rsid w:val="002A61C6"/>
    <w:rsid w:val="002A6885"/>
    <w:rsid w:val="002A72BF"/>
    <w:rsid w:val="002A7C6C"/>
    <w:rsid w:val="002B0212"/>
    <w:rsid w:val="002B0435"/>
    <w:rsid w:val="002B06B6"/>
    <w:rsid w:val="002B1064"/>
    <w:rsid w:val="002B1641"/>
    <w:rsid w:val="002B2BC8"/>
    <w:rsid w:val="002B4032"/>
    <w:rsid w:val="002B44A7"/>
    <w:rsid w:val="002B5EAF"/>
    <w:rsid w:val="002B60A6"/>
    <w:rsid w:val="002B73CD"/>
    <w:rsid w:val="002B7706"/>
    <w:rsid w:val="002B7C9F"/>
    <w:rsid w:val="002B7EF2"/>
    <w:rsid w:val="002C013E"/>
    <w:rsid w:val="002C08BF"/>
    <w:rsid w:val="002C1430"/>
    <w:rsid w:val="002C2602"/>
    <w:rsid w:val="002C521A"/>
    <w:rsid w:val="002C5819"/>
    <w:rsid w:val="002C58C3"/>
    <w:rsid w:val="002C5940"/>
    <w:rsid w:val="002C598B"/>
    <w:rsid w:val="002C602F"/>
    <w:rsid w:val="002C684C"/>
    <w:rsid w:val="002C6EE9"/>
    <w:rsid w:val="002C74F0"/>
    <w:rsid w:val="002C7BA6"/>
    <w:rsid w:val="002D0415"/>
    <w:rsid w:val="002D04F8"/>
    <w:rsid w:val="002D05C7"/>
    <w:rsid w:val="002D0E96"/>
    <w:rsid w:val="002D1BE4"/>
    <w:rsid w:val="002D28D0"/>
    <w:rsid w:val="002D3577"/>
    <w:rsid w:val="002D3B48"/>
    <w:rsid w:val="002D4B7F"/>
    <w:rsid w:val="002D4E89"/>
    <w:rsid w:val="002D65B7"/>
    <w:rsid w:val="002D6BB5"/>
    <w:rsid w:val="002D726A"/>
    <w:rsid w:val="002D78A6"/>
    <w:rsid w:val="002E00F1"/>
    <w:rsid w:val="002E08C0"/>
    <w:rsid w:val="002E1EA8"/>
    <w:rsid w:val="002E20DF"/>
    <w:rsid w:val="002E26F9"/>
    <w:rsid w:val="002E2AB6"/>
    <w:rsid w:val="002E2F9C"/>
    <w:rsid w:val="002E45C8"/>
    <w:rsid w:val="002E4F1C"/>
    <w:rsid w:val="002E5C39"/>
    <w:rsid w:val="002E5EF2"/>
    <w:rsid w:val="002E6052"/>
    <w:rsid w:val="002E6315"/>
    <w:rsid w:val="002E6A17"/>
    <w:rsid w:val="002E758B"/>
    <w:rsid w:val="002F0BD7"/>
    <w:rsid w:val="002F0D5E"/>
    <w:rsid w:val="002F0F98"/>
    <w:rsid w:val="002F1142"/>
    <w:rsid w:val="002F1309"/>
    <w:rsid w:val="002F13E5"/>
    <w:rsid w:val="002F1464"/>
    <w:rsid w:val="002F160C"/>
    <w:rsid w:val="002F25CA"/>
    <w:rsid w:val="002F2707"/>
    <w:rsid w:val="002F2E3C"/>
    <w:rsid w:val="002F46BC"/>
    <w:rsid w:val="002F47A4"/>
    <w:rsid w:val="002F6B0A"/>
    <w:rsid w:val="002F6E48"/>
    <w:rsid w:val="002F7912"/>
    <w:rsid w:val="002F7DF2"/>
    <w:rsid w:val="00300015"/>
    <w:rsid w:val="003009EF"/>
    <w:rsid w:val="00300F16"/>
    <w:rsid w:val="00301B33"/>
    <w:rsid w:val="00301CA7"/>
    <w:rsid w:val="00301E5E"/>
    <w:rsid w:val="00302238"/>
    <w:rsid w:val="003024E9"/>
    <w:rsid w:val="00303D8B"/>
    <w:rsid w:val="00304200"/>
    <w:rsid w:val="0030482A"/>
    <w:rsid w:val="00304852"/>
    <w:rsid w:val="0030498D"/>
    <w:rsid w:val="00304C98"/>
    <w:rsid w:val="00304CC6"/>
    <w:rsid w:val="00305D9B"/>
    <w:rsid w:val="0030680B"/>
    <w:rsid w:val="003070F0"/>
    <w:rsid w:val="0030742D"/>
    <w:rsid w:val="00307669"/>
    <w:rsid w:val="00310888"/>
    <w:rsid w:val="00311110"/>
    <w:rsid w:val="00311E05"/>
    <w:rsid w:val="00311EC7"/>
    <w:rsid w:val="00312205"/>
    <w:rsid w:val="00313C50"/>
    <w:rsid w:val="00315040"/>
    <w:rsid w:val="0031509C"/>
    <w:rsid w:val="00315448"/>
    <w:rsid w:val="00315662"/>
    <w:rsid w:val="00315ECD"/>
    <w:rsid w:val="003166BB"/>
    <w:rsid w:val="00316AD6"/>
    <w:rsid w:val="00316B21"/>
    <w:rsid w:val="00316DA9"/>
    <w:rsid w:val="00316E99"/>
    <w:rsid w:val="00317540"/>
    <w:rsid w:val="00317F88"/>
    <w:rsid w:val="00320210"/>
    <w:rsid w:val="003204DB"/>
    <w:rsid w:val="003217FD"/>
    <w:rsid w:val="00321EDC"/>
    <w:rsid w:val="0032445F"/>
    <w:rsid w:val="003246B6"/>
    <w:rsid w:val="00324BBE"/>
    <w:rsid w:val="00324D2C"/>
    <w:rsid w:val="00325F3C"/>
    <w:rsid w:val="00327728"/>
    <w:rsid w:val="003306A2"/>
    <w:rsid w:val="003314FE"/>
    <w:rsid w:val="003316D2"/>
    <w:rsid w:val="00331E17"/>
    <w:rsid w:val="00332615"/>
    <w:rsid w:val="00333A3C"/>
    <w:rsid w:val="003340A4"/>
    <w:rsid w:val="0033417C"/>
    <w:rsid w:val="003344DA"/>
    <w:rsid w:val="003352F7"/>
    <w:rsid w:val="00335654"/>
    <w:rsid w:val="00335D19"/>
    <w:rsid w:val="00335D2B"/>
    <w:rsid w:val="00336499"/>
    <w:rsid w:val="003374A1"/>
    <w:rsid w:val="00337D7C"/>
    <w:rsid w:val="003415FA"/>
    <w:rsid w:val="00341E76"/>
    <w:rsid w:val="00342BB2"/>
    <w:rsid w:val="00342C45"/>
    <w:rsid w:val="003431A8"/>
    <w:rsid w:val="00343444"/>
    <w:rsid w:val="003434EA"/>
    <w:rsid w:val="00344360"/>
    <w:rsid w:val="00344786"/>
    <w:rsid w:val="00344D3D"/>
    <w:rsid w:val="00344E86"/>
    <w:rsid w:val="00344F42"/>
    <w:rsid w:val="003452DA"/>
    <w:rsid w:val="00345449"/>
    <w:rsid w:val="0034608A"/>
    <w:rsid w:val="00347AF7"/>
    <w:rsid w:val="0035071E"/>
    <w:rsid w:val="003511C4"/>
    <w:rsid w:val="0035150B"/>
    <w:rsid w:val="00351C32"/>
    <w:rsid w:val="0035326F"/>
    <w:rsid w:val="003533B5"/>
    <w:rsid w:val="003545E1"/>
    <w:rsid w:val="00355195"/>
    <w:rsid w:val="00356154"/>
    <w:rsid w:val="003563D8"/>
    <w:rsid w:val="00356825"/>
    <w:rsid w:val="00357C67"/>
    <w:rsid w:val="00357E68"/>
    <w:rsid w:val="00357EB5"/>
    <w:rsid w:val="003614B2"/>
    <w:rsid w:val="00362CBF"/>
    <w:rsid w:val="00362CCD"/>
    <w:rsid w:val="00363427"/>
    <w:rsid w:val="0036390B"/>
    <w:rsid w:val="00363F66"/>
    <w:rsid w:val="00364823"/>
    <w:rsid w:val="0036615E"/>
    <w:rsid w:val="00367C25"/>
    <w:rsid w:val="00367E53"/>
    <w:rsid w:val="003703EE"/>
    <w:rsid w:val="003710E2"/>
    <w:rsid w:val="0037197C"/>
    <w:rsid w:val="003721A0"/>
    <w:rsid w:val="0037242A"/>
    <w:rsid w:val="00372F3E"/>
    <w:rsid w:val="00373331"/>
    <w:rsid w:val="00373A26"/>
    <w:rsid w:val="00374407"/>
    <w:rsid w:val="0037446B"/>
    <w:rsid w:val="00374822"/>
    <w:rsid w:val="00374DB7"/>
    <w:rsid w:val="00375D60"/>
    <w:rsid w:val="00376882"/>
    <w:rsid w:val="00376BCC"/>
    <w:rsid w:val="00377271"/>
    <w:rsid w:val="00377836"/>
    <w:rsid w:val="003778A3"/>
    <w:rsid w:val="00377F1F"/>
    <w:rsid w:val="0038063C"/>
    <w:rsid w:val="003807FB"/>
    <w:rsid w:val="00380B6F"/>
    <w:rsid w:val="00380B82"/>
    <w:rsid w:val="00381264"/>
    <w:rsid w:val="00381A71"/>
    <w:rsid w:val="00382C73"/>
    <w:rsid w:val="00383451"/>
    <w:rsid w:val="00383E48"/>
    <w:rsid w:val="00384271"/>
    <w:rsid w:val="00384A74"/>
    <w:rsid w:val="00384C5A"/>
    <w:rsid w:val="00384F0E"/>
    <w:rsid w:val="00385282"/>
    <w:rsid w:val="00385803"/>
    <w:rsid w:val="003860D1"/>
    <w:rsid w:val="0038634C"/>
    <w:rsid w:val="003864D1"/>
    <w:rsid w:val="003876EB"/>
    <w:rsid w:val="00387F86"/>
    <w:rsid w:val="0039048D"/>
    <w:rsid w:val="00391BAA"/>
    <w:rsid w:val="00392EDD"/>
    <w:rsid w:val="00393161"/>
    <w:rsid w:val="00394288"/>
    <w:rsid w:val="003948D4"/>
    <w:rsid w:val="0039659B"/>
    <w:rsid w:val="00396B30"/>
    <w:rsid w:val="00397496"/>
    <w:rsid w:val="00397656"/>
    <w:rsid w:val="00397A4D"/>
    <w:rsid w:val="00397C64"/>
    <w:rsid w:val="003A0D58"/>
    <w:rsid w:val="003A15C6"/>
    <w:rsid w:val="003A16BA"/>
    <w:rsid w:val="003A20A7"/>
    <w:rsid w:val="003A2379"/>
    <w:rsid w:val="003A2564"/>
    <w:rsid w:val="003A362B"/>
    <w:rsid w:val="003A3CFC"/>
    <w:rsid w:val="003A3E85"/>
    <w:rsid w:val="003A56F6"/>
    <w:rsid w:val="003A5734"/>
    <w:rsid w:val="003A5FB6"/>
    <w:rsid w:val="003A6B77"/>
    <w:rsid w:val="003A6C06"/>
    <w:rsid w:val="003A6E73"/>
    <w:rsid w:val="003A78A5"/>
    <w:rsid w:val="003B03F2"/>
    <w:rsid w:val="003B055C"/>
    <w:rsid w:val="003B2158"/>
    <w:rsid w:val="003B411C"/>
    <w:rsid w:val="003B444E"/>
    <w:rsid w:val="003B4874"/>
    <w:rsid w:val="003B4B64"/>
    <w:rsid w:val="003B6290"/>
    <w:rsid w:val="003B6ACC"/>
    <w:rsid w:val="003B6C86"/>
    <w:rsid w:val="003B71D1"/>
    <w:rsid w:val="003C0C99"/>
    <w:rsid w:val="003C1E92"/>
    <w:rsid w:val="003C1F50"/>
    <w:rsid w:val="003C22B3"/>
    <w:rsid w:val="003C3868"/>
    <w:rsid w:val="003C400B"/>
    <w:rsid w:val="003C42A8"/>
    <w:rsid w:val="003C4A8F"/>
    <w:rsid w:val="003C5548"/>
    <w:rsid w:val="003C5C03"/>
    <w:rsid w:val="003C5D9B"/>
    <w:rsid w:val="003C69B1"/>
    <w:rsid w:val="003C6D6C"/>
    <w:rsid w:val="003C7177"/>
    <w:rsid w:val="003D145A"/>
    <w:rsid w:val="003D2633"/>
    <w:rsid w:val="003D324D"/>
    <w:rsid w:val="003D3457"/>
    <w:rsid w:val="003D3D8B"/>
    <w:rsid w:val="003D4E3C"/>
    <w:rsid w:val="003D4EC8"/>
    <w:rsid w:val="003D4FA2"/>
    <w:rsid w:val="003D5752"/>
    <w:rsid w:val="003D58F2"/>
    <w:rsid w:val="003D5A2B"/>
    <w:rsid w:val="003D5B59"/>
    <w:rsid w:val="003D6C8A"/>
    <w:rsid w:val="003D7666"/>
    <w:rsid w:val="003D76BE"/>
    <w:rsid w:val="003D784B"/>
    <w:rsid w:val="003D7C5C"/>
    <w:rsid w:val="003E2165"/>
    <w:rsid w:val="003E2370"/>
    <w:rsid w:val="003E2401"/>
    <w:rsid w:val="003E2B38"/>
    <w:rsid w:val="003E30B5"/>
    <w:rsid w:val="003E361C"/>
    <w:rsid w:val="003E3AF5"/>
    <w:rsid w:val="003E3B8F"/>
    <w:rsid w:val="003E431A"/>
    <w:rsid w:val="003E451A"/>
    <w:rsid w:val="003E509C"/>
    <w:rsid w:val="003E5CC9"/>
    <w:rsid w:val="003E60F2"/>
    <w:rsid w:val="003E62FC"/>
    <w:rsid w:val="003E67BC"/>
    <w:rsid w:val="003E713C"/>
    <w:rsid w:val="003E76B1"/>
    <w:rsid w:val="003F0217"/>
    <w:rsid w:val="003F0575"/>
    <w:rsid w:val="003F0AAF"/>
    <w:rsid w:val="003F0BC1"/>
    <w:rsid w:val="003F1124"/>
    <w:rsid w:val="003F1325"/>
    <w:rsid w:val="003F182E"/>
    <w:rsid w:val="003F1A06"/>
    <w:rsid w:val="003F1EA9"/>
    <w:rsid w:val="003F1F96"/>
    <w:rsid w:val="003F29D5"/>
    <w:rsid w:val="003F2F91"/>
    <w:rsid w:val="003F3AC3"/>
    <w:rsid w:val="003F3F2C"/>
    <w:rsid w:val="003F61A0"/>
    <w:rsid w:val="003F7533"/>
    <w:rsid w:val="004001E5"/>
    <w:rsid w:val="004005DB"/>
    <w:rsid w:val="00401034"/>
    <w:rsid w:val="0040137F"/>
    <w:rsid w:val="00401D7A"/>
    <w:rsid w:val="00402128"/>
    <w:rsid w:val="00402325"/>
    <w:rsid w:val="0040345F"/>
    <w:rsid w:val="004044EA"/>
    <w:rsid w:val="004047F0"/>
    <w:rsid w:val="00405104"/>
    <w:rsid w:val="0040649E"/>
    <w:rsid w:val="00410C4C"/>
    <w:rsid w:val="004119FD"/>
    <w:rsid w:val="00411B8B"/>
    <w:rsid w:val="00411D89"/>
    <w:rsid w:val="00411DD5"/>
    <w:rsid w:val="00412321"/>
    <w:rsid w:val="00413AC2"/>
    <w:rsid w:val="00413C64"/>
    <w:rsid w:val="0041489B"/>
    <w:rsid w:val="00414983"/>
    <w:rsid w:val="00414A3A"/>
    <w:rsid w:val="00414B73"/>
    <w:rsid w:val="004161C5"/>
    <w:rsid w:val="00416A63"/>
    <w:rsid w:val="00416BBD"/>
    <w:rsid w:val="004173CB"/>
    <w:rsid w:val="004173E6"/>
    <w:rsid w:val="004174D2"/>
    <w:rsid w:val="00417A89"/>
    <w:rsid w:val="00417CD9"/>
    <w:rsid w:val="00421575"/>
    <w:rsid w:val="00421A85"/>
    <w:rsid w:val="00421CF8"/>
    <w:rsid w:val="0042285E"/>
    <w:rsid w:val="00423A27"/>
    <w:rsid w:val="00423F44"/>
    <w:rsid w:val="00424029"/>
    <w:rsid w:val="0042437A"/>
    <w:rsid w:val="00424EF1"/>
    <w:rsid w:val="0042588A"/>
    <w:rsid w:val="00425B78"/>
    <w:rsid w:val="004263EC"/>
    <w:rsid w:val="00426740"/>
    <w:rsid w:val="00426954"/>
    <w:rsid w:val="004269F7"/>
    <w:rsid w:val="00426A8A"/>
    <w:rsid w:val="004278D5"/>
    <w:rsid w:val="004302D0"/>
    <w:rsid w:val="00430628"/>
    <w:rsid w:val="00430FB2"/>
    <w:rsid w:val="004335A9"/>
    <w:rsid w:val="00433802"/>
    <w:rsid w:val="004339B8"/>
    <w:rsid w:val="00436588"/>
    <w:rsid w:val="00437520"/>
    <w:rsid w:val="004377AB"/>
    <w:rsid w:val="00440704"/>
    <w:rsid w:val="00442436"/>
    <w:rsid w:val="004426FC"/>
    <w:rsid w:val="00442803"/>
    <w:rsid w:val="00442E1F"/>
    <w:rsid w:val="004432DE"/>
    <w:rsid w:val="00443714"/>
    <w:rsid w:val="0044383A"/>
    <w:rsid w:val="00443BE0"/>
    <w:rsid w:val="0044464C"/>
    <w:rsid w:val="00445000"/>
    <w:rsid w:val="00445578"/>
    <w:rsid w:val="0044564F"/>
    <w:rsid w:val="0044624F"/>
    <w:rsid w:val="0044665C"/>
    <w:rsid w:val="00446EBE"/>
    <w:rsid w:val="00447D4D"/>
    <w:rsid w:val="00450553"/>
    <w:rsid w:val="0045153E"/>
    <w:rsid w:val="00452E6D"/>
    <w:rsid w:val="00454E89"/>
    <w:rsid w:val="004557AA"/>
    <w:rsid w:val="004560C6"/>
    <w:rsid w:val="004573CD"/>
    <w:rsid w:val="0045740E"/>
    <w:rsid w:val="004578F3"/>
    <w:rsid w:val="00457EB5"/>
    <w:rsid w:val="00457F71"/>
    <w:rsid w:val="004605FC"/>
    <w:rsid w:val="0046168F"/>
    <w:rsid w:val="00461AF5"/>
    <w:rsid w:val="00461C70"/>
    <w:rsid w:val="004627A0"/>
    <w:rsid w:val="00464306"/>
    <w:rsid w:val="004645C3"/>
    <w:rsid w:val="004647C7"/>
    <w:rsid w:val="00465152"/>
    <w:rsid w:val="00465910"/>
    <w:rsid w:val="00466A23"/>
    <w:rsid w:val="00466B87"/>
    <w:rsid w:val="00467377"/>
    <w:rsid w:val="00467693"/>
    <w:rsid w:val="00467A9E"/>
    <w:rsid w:val="004706CB"/>
    <w:rsid w:val="004709ED"/>
    <w:rsid w:val="004717B8"/>
    <w:rsid w:val="0047184D"/>
    <w:rsid w:val="00472509"/>
    <w:rsid w:val="004733B4"/>
    <w:rsid w:val="004733F9"/>
    <w:rsid w:val="00473C0A"/>
    <w:rsid w:val="0047503A"/>
    <w:rsid w:val="00475152"/>
    <w:rsid w:val="004752C8"/>
    <w:rsid w:val="004756EE"/>
    <w:rsid w:val="00475C76"/>
    <w:rsid w:val="00477761"/>
    <w:rsid w:val="004800C4"/>
    <w:rsid w:val="00481A92"/>
    <w:rsid w:val="00481DBD"/>
    <w:rsid w:val="00482314"/>
    <w:rsid w:val="004826EF"/>
    <w:rsid w:val="0048274E"/>
    <w:rsid w:val="0048327F"/>
    <w:rsid w:val="004833E2"/>
    <w:rsid w:val="00483798"/>
    <w:rsid w:val="00483AB9"/>
    <w:rsid w:val="004845A6"/>
    <w:rsid w:val="004845F5"/>
    <w:rsid w:val="004853F5"/>
    <w:rsid w:val="004853F8"/>
    <w:rsid w:val="0048546C"/>
    <w:rsid w:val="00485E89"/>
    <w:rsid w:val="004866BB"/>
    <w:rsid w:val="00486D03"/>
    <w:rsid w:val="00487096"/>
    <w:rsid w:val="004872A0"/>
    <w:rsid w:val="00487EFC"/>
    <w:rsid w:val="0049047C"/>
    <w:rsid w:val="00490DE2"/>
    <w:rsid w:val="004911C5"/>
    <w:rsid w:val="00491BAE"/>
    <w:rsid w:val="004923B8"/>
    <w:rsid w:val="0049421C"/>
    <w:rsid w:val="004942C3"/>
    <w:rsid w:val="00494C4D"/>
    <w:rsid w:val="00494C99"/>
    <w:rsid w:val="00494D32"/>
    <w:rsid w:val="0049578E"/>
    <w:rsid w:val="00495C26"/>
    <w:rsid w:val="00495F38"/>
    <w:rsid w:val="00495FC5"/>
    <w:rsid w:val="00496808"/>
    <w:rsid w:val="004A0331"/>
    <w:rsid w:val="004A0664"/>
    <w:rsid w:val="004A14D7"/>
    <w:rsid w:val="004A195F"/>
    <w:rsid w:val="004A197E"/>
    <w:rsid w:val="004A1F55"/>
    <w:rsid w:val="004A28BD"/>
    <w:rsid w:val="004A3297"/>
    <w:rsid w:val="004A3813"/>
    <w:rsid w:val="004A3971"/>
    <w:rsid w:val="004A629C"/>
    <w:rsid w:val="004A63D1"/>
    <w:rsid w:val="004A6648"/>
    <w:rsid w:val="004A6907"/>
    <w:rsid w:val="004A77FF"/>
    <w:rsid w:val="004A7DA0"/>
    <w:rsid w:val="004B0038"/>
    <w:rsid w:val="004B068B"/>
    <w:rsid w:val="004B089D"/>
    <w:rsid w:val="004B0931"/>
    <w:rsid w:val="004B130C"/>
    <w:rsid w:val="004B1473"/>
    <w:rsid w:val="004B149B"/>
    <w:rsid w:val="004B175F"/>
    <w:rsid w:val="004B1D83"/>
    <w:rsid w:val="004B1E0D"/>
    <w:rsid w:val="004B22C6"/>
    <w:rsid w:val="004B26B3"/>
    <w:rsid w:val="004B26F5"/>
    <w:rsid w:val="004B28CF"/>
    <w:rsid w:val="004B302E"/>
    <w:rsid w:val="004B3A48"/>
    <w:rsid w:val="004B4C11"/>
    <w:rsid w:val="004B5526"/>
    <w:rsid w:val="004B576E"/>
    <w:rsid w:val="004B5A2F"/>
    <w:rsid w:val="004B5F2E"/>
    <w:rsid w:val="004B6008"/>
    <w:rsid w:val="004B6C62"/>
    <w:rsid w:val="004B6F2E"/>
    <w:rsid w:val="004B7A1F"/>
    <w:rsid w:val="004C152A"/>
    <w:rsid w:val="004C22BC"/>
    <w:rsid w:val="004C277A"/>
    <w:rsid w:val="004C2B16"/>
    <w:rsid w:val="004C36F7"/>
    <w:rsid w:val="004C5900"/>
    <w:rsid w:val="004C5A41"/>
    <w:rsid w:val="004C5C19"/>
    <w:rsid w:val="004C6148"/>
    <w:rsid w:val="004D0C4C"/>
    <w:rsid w:val="004D0FB1"/>
    <w:rsid w:val="004D10B6"/>
    <w:rsid w:val="004D178A"/>
    <w:rsid w:val="004D19E6"/>
    <w:rsid w:val="004D268A"/>
    <w:rsid w:val="004D3597"/>
    <w:rsid w:val="004D4A78"/>
    <w:rsid w:val="004D5EE2"/>
    <w:rsid w:val="004D5F8F"/>
    <w:rsid w:val="004D6B5C"/>
    <w:rsid w:val="004E098C"/>
    <w:rsid w:val="004E09E1"/>
    <w:rsid w:val="004E115F"/>
    <w:rsid w:val="004E136F"/>
    <w:rsid w:val="004E145B"/>
    <w:rsid w:val="004E24B8"/>
    <w:rsid w:val="004E26D4"/>
    <w:rsid w:val="004E2ACA"/>
    <w:rsid w:val="004E2B7F"/>
    <w:rsid w:val="004E2CE5"/>
    <w:rsid w:val="004E2FD6"/>
    <w:rsid w:val="004E4A35"/>
    <w:rsid w:val="004E555F"/>
    <w:rsid w:val="004E5563"/>
    <w:rsid w:val="004E5E6E"/>
    <w:rsid w:val="004E5E93"/>
    <w:rsid w:val="004E6079"/>
    <w:rsid w:val="004E6ED3"/>
    <w:rsid w:val="004E7B6F"/>
    <w:rsid w:val="004F041F"/>
    <w:rsid w:val="004F2712"/>
    <w:rsid w:val="004F3E56"/>
    <w:rsid w:val="004F3F2D"/>
    <w:rsid w:val="004F406C"/>
    <w:rsid w:val="004F41C6"/>
    <w:rsid w:val="004F4868"/>
    <w:rsid w:val="004F48B3"/>
    <w:rsid w:val="004F5440"/>
    <w:rsid w:val="004F55CC"/>
    <w:rsid w:val="004F593B"/>
    <w:rsid w:val="004F5C2D"/>
    <w:rsid w:val="004F6582"/>
    <w:rsid w:val="00500AE4"/>
    <w:rsid w:val="00501042"/>
    <w:rsid w:val="00502270"/>
    <w:rsid w:val="00502688"/>
    <w:rsid w:val="00503046"/>
    <w:rsid w:val="005033FA"/>
    <w:rsid w:val="005048EF"/>
    <w:rsid w:val="00504C3F"/>
    <w:rsid w:val="00504FCB"/>
    <w:rsid w:val="0050611A"/>
    <w:rsid w:val="00506670"/>
    <w:rsid w:val="0050696C"/>
    <w:rsid w:val="00506FD8"/>
    <w:rsid w:val="005071C5"/>
    <w:rsid w:val="00507AF2"/>
    <w:rsid w:val="00511346"/>
    <w:rsid w:val="00512794"/>
    <w:rsid w:val="00512E2A"/>
    <w:rsid w:val="0051338B"/>
    <w:rsid w:val="0051479C"/>
    <w:rsid w:val="00514928"/>
    <w:rsid w:val="00515164"/>
    <w:rsid w:val="00516621"/>
    <w:rsid w:val="00516862"/>
    <w:rsid w:val="00516C06"/>
    <w:rsid w:val="0051727D"/>
    <w:rsid w:val="00517D5B"/>
    <w:rsid w:val="00520709"/>
    <w:rsid w:val="00520BA4"/>
    <w:rsid w:val="0052134B"/>
    <w:rsid w:val="00521879"/>
    <w:rsid w:val="005219CD"/>
    <w:rsid w:val="00521DB2"/>
    <w:rsid w:val="005224C0"/>
    <w:rsid w:val="005227E1"/>
    <w:rsid w:val="0052417D"/>
    <w:rsid w:val="005245C4"/>
    <w:rsid w:val="00524756"/>
    <w:rsid w:val="00525402"/>
    <w:rsid w:val="005260F7"/>
    <w:rsid w:val="00526E30"/>
    <w:rsid w:val="0052701F"/>
    <w:rsid w:val="00527569"/>
    <w:rsid w:val="00530A51"/>
    <w:rsid w:val="00530FF4"/>
    <w:rsid w:val="005313F3"/>
    <w:rsid w:val="005317DE"/>
    <w:rsid w:val="00532314"/>
    <w:rsid w:val="005334BE"/>
    <w:rsid w:val="0053376A"/>
    <w:rsid w:val="00533A27"/>
    <w:rsid w:val="00533C68"/>
    <w:rsid w:val="00535155"/>
    <w:rsid w:val="0053549E"/>
    <w:rsid w:val="005355EC"/>
    <w:rsid w:val="0053597E"/>
    <w:rsid w:val="00535A7F"/>
    <w:rsid w:val="00535B69"/>
    <w:rsid w:val="00536688"/>
    <w:rsid w:val="0053749E"/>
    <w:rsid w:val="00537AE4"/>
    <w:rsid w:val="00537F9D"/>
    <w:rsid w:val="00540A6B"/>
    <w:rsid w:val="00540B2C"/>
    <w:rsid w:val="00540C51"/>
    <w:rsid w:val="00540EB8"/>
    <w:rsid w:val="00541ACE"/>
    <w:rsid w:val="00541D8E"/>
    <w:rsid w:val="00542D2A"/>
    <w:rsid w:val="0054336E"/>
    <w:rsid w:val="0054366B"/>
    <w:rsid w:val="00543736"/>
    <w:rsid w:val="00543E57"/>
    <w:rsid w:val="005441DE"/>
    <w:rsid w:val="005442E7"/>
    <w:rsid w:val="00544600"/>
    <w:rsid w:val="005448B5"/>
    <w:rsid w:val="0054568A"/>
    <w:rsid w:val="00546066"/>
    <w:rsid w:val="005462B4"/>
    <w:rsid w:val="00546BB0"/>
    <w:rsid w:val="005470E1"/>
    <w:rsid w:val="00547448"/>
    <w:rsid w:val="0054768D"/>
    <w:rsid w:val="0054781A"/>
    <w:rsid w:val="00550029"/>
    <w:rsid w:val="005503AF"/>
    <w:rsid w:val="005503B4"/>
    <w:rsid w:val="0055100E"/>
    <w:rsid w:val="005519D9"/>
    <w:rsid w:val="00551D14"/>
    <w:rsid w:val="00552432"/>
    <w:rsid w:val="005525A7"/>
    <w:rsid w:val="005529F4"/>
    <w:rsid w:val="00552D42"/>
    <w:rsid w:val="00553952"/>
    <w:rsid w:val="00554035"/>
    <w:rsid w:val="005548F0"/>
    <w:rsid w:val="00554AD8"/>
    <w:rsid w:val="00555CEB"/>
    <w:rsid w:val="00555DC5"/>
    <w:rsid w:val="00556BB2"/>
    <w:rsid w:val="00556C7B"/>
    <w:rsid w:val="00557989"/>
    <w:rsid w:val="00557C66"/>
    <w:rsid w:val="00557CBE"/>
    <w:rsid w:val="00560624"/>
    <w:rsid w:val="00561993"/>
    <w:rsid w:val="00561A61"/>
    <w:rsid w:val="0056247A"/>
    <w:rsid w:val="0056259C"/>
    <w:rsid w:val="00562D93"/>
    <w:rsid w:val="00562DB3"/>
    <w:rsid w:val="00563105"/>
    <w:rsid w:val="005631D4"/>
    <w:rsid w:val="00563AD6"/>
    <w:rsid w:val="005645ED"/>
    <w:rsid w:val="00564EE5"/>
    <w:rsid w:val="00564FF0"/>
    <w:rsid w:val="00565349"/>
    <w:rsid w:val="00565378"/>
    <w:rsid w:val="00565554"/>
    <w:rsid w:val="00565907"/>
    <w:rsid w:val="005661B5"/>
    <w:rsid w:val="00566440"/>
    <w:rsid w:val="0056682E"/>
    <w:rsid w:val="00567F9E"/>
    <w:rsid w:val="005714BE"/>
    <w:rsid w:val="00571956"/>
    <w:rsid w:val="005719E9"/>
    <w:rsid w:val="00571A0D"/>
    <w:rsid w:val="00571ED5"/>
    <w:rsid w:val="00572005"/>
    <w:rsid w:val="00573126"/>
    <w:rsid w:val="0057315A"/>
    <w:rsid w:val="005747EB"/>
    <w:rsid w:val="00574B43"/>
    <w:rsid w:val="00574E47"/>
    <w:rsid w:val="005751C3"/>
    <w:rsid w:val="00575971"/>
    <w:rsid w:val="005766DF"/>
    <w:rsid w:val="005767E4"/>
    <w:rsid w:val="005772A9"/>
    <w:rsid w:val="00577857"/>
    <w:rsid w:val="0058014B"/>
    <w:rsid w:val="0058045C"/>
    <w:rsid w:val="00580795"/>
    <w:rsid w:val="005811E4"/>
    <w:rsid w:val="00581A83"/>
    <w:rsid w:val="00581B51"/>
    <w:rsid w:val="005822DE"/>
    <w:rsid w:val="00582AEB"/>
    <w:rsid w:val="00582F04"/>
    <w:rsid w:val="00583238"/>
    <w:rsid w:val="0058344E"/>
    <w:rsid w:val="00583627"/>
    <w:rsid w:val="005844A7"/>
    <w:rsid w:val="00584A77"/>
    <w:rsid w:val="00584B30"/>
    <w:rsid w:val="005854D9"/>
    <w:rsid w:val="00585C2B"/>
    <w:rsid w:val="00586C81"/>
    <w:rsid w:val="00586D89"/>
    <w:rsid w:val="00587F83"/>
    <w:rsid w:val="0059095F"/>
    <w:rsid w:val="00591101"/>
    <w:rsid w:val="00592D4D"/>
    <w:rsid w:val="005938BB"/>
    <w:rsid w:val="005943A9"/>
    <w:rsid w:val="00594447"/>
    <w:rsid w:val="00594ECD"/>
    <w:rsid w:val="0059538C"/>
    <w:rsid w:val="00595BFE"/>
    <w:rsid w:val="00595D6F"/>
    <w:rsid w:val="00595FF4"/>
    <w:rsid w:val="005967D5"/>
    <w:rsid w:val="0059689A"/>
    <w:rsid w:val="00596BF8"/>
    <w:rsid w:val="00597B6E"/>
    <w:rsid w:val="005A00B7"/>
    <w:rsid w:val="005A02A5"/>
    <w:rsid w:val="005A05DF"/>
    <w:rsid w:val="005A10A4"/>
    <w:rsid w:val="005A12A9"/>
    <w:rsid w:val="005A1602"/>
    <w:rsid w:val="005A1901"/>
    <w:rsid w:val="005A1FC7"/>
    <w:rsid w:val="005A26C9"/>
    <w:rsid w:val="005A2FF2"/>
    <w:rsid w:val="005A3EB2"/>
    <w:rsid w:val="005A4128"/>
    <w:rsid w:val="005A4DAC"/>
    <w:rsid w:val="005A542C"/>
    <w:rsid w:val="005A5581"/>
    <w:rsid w:val="005A56A6"/>
    <w:rsid w:val="005A59CE"/>
    <w:rsid w:val="005A6872"/>
    <w:rsid w:val="005A6A26"/>
    <w:rsid w:val="005A6A66"/>
    <w:rsid w:val="005A6C4A"/>
    <w:rsid w:val="005B0DD8"/>
    <w:rsid w:val="005B0F21"/>
    <w:rsid w:val="005B21DE"/>
    <w:rsid w:val="005B2696"/>
    <w:rsid w:val="005B31DA"/>
    <w:rsid w:val="005B36B0"/>
    <w:rsid w:val="005B3D59"/>
    <w:rsid w:val="005B3DB4"/>
    <w:rsid w:val="005B3F4B"/>
    <w:rsid w:val="005B552C"/>
    <w:rsid w:val="005B570E"/>
    <w:rsid w:val="005B57B7"/>
    <w:rsid w:val="005B58B0"/>
    <w:rsid w:val="005B5985"/>
    <w:rsid w:val="005B5CCC"/>
    <w:rsid w:val="005B627C"/>
    <w:rsid w:val="005B63E9"/>
    <w:rsid w:val="005B6D98"/>
    <w:rsid w:val="005B72EA"/>
    <w:rsid w:val="005B73A0"/>
    <w:rsid w:val="005B7E42"/>
    <w:rsid w:val="005C0A62"/>
    <w:rsid w:val="005C1566"/>
    <w:rsid w:val="005C1604"/>
    <w:rsid w:val="005C1B95"/>
    <w:rsid w:val="005C1D50"/>
    <w:rsid w:val="005C1FDE"/>
    <w:rsid w:val="005C26CE"/>
    <w:rsid w:val="005C3305"/>
    <w:rsid w:val="005C3583"/>
    <w:rsid w:val="005C4E15"/>
    <w:rsid w:val="005C6607"/>
    <w:rsid w:val="005C6C66"/>
    <w:rsid w:val="005C6E1A"/>
    <w:rsid w:val="005D06DC"/>
    <w:rsid w:val="005D1018"/>
    <w:rsid w:val="005D13AA"/>
    <w:rsid w:val="005D2E4E"/>
    <w:rsid w:val="005D505E"/>
    <w:rsid w:val="005D555B"/>
    <w:rsid w:val="005D5774"/>
    <w:rsid w:val="005D590D"/>
    <w:rsid w:val="005D596E"/>
    <w:rsid w:val="005D5FF3"/>
    <w:rsid w:val="005D666F"/>
    <w:rsid w:val="005D7A04"/>
    <w:rsid w:val="005E0E58"/>
    <w:rsid w:val="005E0FD8"/>
    <w:rsid w:val="005E1056"/>
    <w:rsid w:val="005E1BB5"/>
    <w:rsid w:val="005E2B38"/>
    <w:rsid w:val="005E2EE8"/>
    <w:rsid w:val="005E37D6"/>
    <w:rsid w:val="005E39F5"/>
    <w:rsid w:val="005E4904"/>
    <w:rsid w:val="005E520D"/>
    <w:rsid w:val="005E66A4"/>
    <w:rsid w:val="005E6CD5"/>
    <w:rsid w:val="005E7A73"/>
    <w:rsid w:val="005E7F62"/>
    <w:rsid w:val="005F093C"/>
    <w:rsid w:val="005F18E5"/>
    <w:rsid w:val="005F24D7"/>
    <w:rsid w:val="005F27F8"/>
    <w:rsid w:val="005F3569"/>
    <w:rsid w:val="005F388F"/>
    <w:rsid w:val="005F3B80"/>
    <w:rsid w:val="005F4408"/>
    <w:rsid w:val="005F478E"/>
    <w:rsid w:val="005F5D36"/>
    <w:rsid w:val="005F7524"/>
    <w:rsid w:val="0060059C"/>
    <w:rsid w:val="00600DC8"/>
    <w:rsid w:val="006017F1"/>
    <w:rsid w:val="00601EB9"/>
    <w:rsid w:val="00601FA3"/>
    <w:rsid w:val="00602A10"/>
    <w:rsid w:val="0060360A"/>
    <w:rsid w:val="00603C4B"/>
    <w:rsid w:val="00605041"/>
    <w:rsid w:val="00605327"/>
    <w:rsid w:val="00605961"/>
    <w:rsid w:val="00605F50"/>
    <w:rsid w:val="00606C47"/>
    <w:rsid w:val="006074CA"/>
    <w:rsid w:val="00610412"/>
    <w:rsid w:val="006105AA"/>
    <w:rsid w:val="00610BB9"/>
    <w:rsid w:val="006121D1"/>
    <w:rsid w:val="00612B3C"/>
    <w:rsid w:val="006132D1"/>
    <w:rsid w:val="00613A83"/>
    <w:rsid w:val="00614033"/>
    <w:rsid w:val="00614A81"/>
    <w:rsid w:val="00615996"/>
    <w:rsid w:val="00616615"/>
    <w:rsid w:val="006168DD"/>
    <w:rsid w:val="00616B95"/>
    <w:rsid w:val="00616D0D"/>
    <w:rsid w:val="0061702F"/>
    <w:rsid w:val="00620536"/>
    <w:rsid w:val="00621066"/>
    <w:rsid w:val="0062131E"/>
    <w:rsid w:val="006213E3"/>
    <w:rsid w:val="006215B4"/>
    <w:rsid w:val="00621854"/>
    <w:rsid w:val="00621D9B"/>
    <w:rsid w:val="00622B06"/>
    <w:rsid w:val="00623154"/>
    <w:rsid w:val="00623235"/>
    <w:rsid w:val="006237D3"/>
    <w:rsid w:val="006242F8"/>
    <w:rsid w:val="006244D8"/>
    <w:rsid w:val="00624579"/>
    <w:rsid w:val="00624F30"/>
    <w:rsid w:val="0062557D"/>
    <w:rsid w:val="006255F6"/>
    <w:rsid w:val="00625B0A"/>
    <w:rsid w:val="00625C0A"/>
    <w:rsid w:val="0062655C"/>
    <w:rsid w:val="00626BBA"/>
    <w:rsid w:val="00626DFF"/>
    <w:rsid w:val="006270E4"/>
    <w:rsid w:val="00627F6C"/>
    <w:rsid w:val="00630218"/>
    <w:rsid w:val="006305E0"/>
    <w:rsid w:val="006306EA"/>
    <w:rsid w:val="00630C7D"/>
    <w:rsid w:val="00631818"/>
    <w:rsid w:val="006329F0"/>
    <w:rsid w:val="0063365C"/>
    <w:rsid w:val="00633932"/>
    <w:rsid w:val="00633F6E"/>
    <w:rsid w:val="00634E7B"/>
    <w:rsid w:val="00635DF0"/>
    <w:rsid w:val="00635FEE"/>
    <w:rsid w:val="00636D71"/>
    <w:rsid w:val="00637125"/>
    <w:rsid w:val="006375D1"/>
    <w:rsid w:val="006376C3"/>
    <w:rsid w:val="00637798"/>
    <w:rsid w:val="0064069A"/>
    <w:rsid w:val="006411F6"/>
    <w:rsid w:val="006420D5"/>
    <w:rsid w:val="00643207"/>
    <w:rsid w:val="00643240"/>
    <w:rsid w:val="00643C1B"/>
    <w:rsid w:val="00643D09"/>
    <w:rsid w:val="006455FA"/>
    <w:rsid w:val="00646DD4"/>
    <w:rsid w:val="00647730"/>
    <w:rsid w:val="00647AA8"/>
    <w:rsid w:val="006510AD"/>
    <w:rsid w:val="0065169A"/>
    <w:rsid w:val="00651A4C"/>
    <w:rsid w:val="00652031"/>
    <w:rsid w:val="006529D0"/>
    <w:rsid w:val="00652BBE"/>
    <w:rsid w:val="00654326"/>
    <w:rsid w:val="00654B21"/>
    <w:rsid w:val="00655646"/>
    <w:rsid w:val="00656C7C"/>
    <w:rsid w:val="006570B7"/>
    <w:rsid w:val="00657A41"/>
    <w:rsid w:val="00657C56"/>
    <w:rsid w:val="0066037F"/>
    <w:rsid w:val="006603D1"/>
    <w:rsid w:val="006605FB"/>
    <w:rsid w:val="006608EA"/>
    <w:rsid w:val="00661CA7"/>
    <w:rsid w:val="00661D04"/>
    <w:rsid w:val="00662FF4"/>
    <w:rsid w:val="006634F9"/>
    <w:rsid w:val="00663F08"/>
    <w:rsid w:val="00665CA1"/>
    <w:rsid w:val="0066621B"/>
    <w:rsid w:val="006677C3"/>
    <w:rsid w:val="006678BF"/>
    <w:rsid w:val="00667A39"/>
    <w:rsid w:val="00667ED5"/>
    <w:rsid w:val="00670F7F"/>
    <w:rsid w:val="00671021"/>
    <w:rsid w:val="00671095"/>
    <w:rsid w:val="00672978"/>
    <w:rsid w:val="00672DA6"/>
    <w:rsid w:val="006734BC"/>
    <w:rsid w:val="00673EDA"/>
    <w:rsid w:val="00673FC7"/>
    <w:rsid w:val="0067434B"/>
    <w:rsid w:val="006769B3"/>
    <w:rsid w:val="00676A8A"/>
    <w:rsid w:val="006770F5"/>
    <w:rsid w:val="00677E9B"/>
    <w:rsid w:val="00680F1E"/>
    <w:rsid w:val="006810C8"/>
    <w:rsid w:val="0068145F"/>
    <w:rsid w:val="00682342"/>
    <w:rsid w:val="0068237B"/>
    <w:rsid w:val="0068289B"/>
    <w:rsid w:val="00682A71"/>
    <w:rsid w:val="00682B2E"/>
    <w:rsid w:val="0068394F"/>
    <w:rsid w:val="00683B48"/>
    <w:rsid w:val="00683BF1"/>
    <w:rsid w:val="00683C76"/>
    <w:rsid w:val="0068410C"/>
    <w:rsid w:val="006849BD"/>
    <w:rsid w:val="00684ABB"/>
    <w:rsid w:val="00685244"/>
    <w:rsid w:val="00685966"/>
    <w:rsid w:val="00685C44"/>
    <w:rsid w:val="006865BA"/>
    <w:rsid w:val="00691A7D"/>
    <w:rsid w:val="00692DE6"/>
    <w:rsid w:val="00693D1F"/>
    <w:rsid w:val="00693FD2"/>
    <w:rsid w:val="0069405E"/>
    <w:rsid w:val="00694131"/>
    <w:rsid w:val="00694516"/>
    <w:rsid w:val="0069470A"/>
    <w:rsid w:val="0069585B"/>
    <w:rsid w:val="00695940"/>
    <w:rsid w:val="006959F4"/>
    <w:rsid w:val="00696ED2"/>
    <w:rsid w:val="00697A0C"/>
    <w:rsid w:val="00697B9E"/>
    <w:rsid w:val="00697C03"/>
    <w:rsid w:val="00697CF5"/>
    <w:rsid w:val="006A067C"/>
    <w:rsid w:val="006A0F11"/>
    <w:rsid w:val="006A0FF8"/>
    <w:rsid w:val="006A2635"/>
    <w:rsid w:val="006A268B"/>
    <w:rsid w:val="006A2AED"/>
    <w:rsid w:val="006A3C7B"/>
    <w:rsid w:val="006A422D"/>
    <w:rsid w:val="006A4F34"/>
    <w:rsid w:val="006A51C5"/>
    <w:rsid w:val="006A56BC"/>
    <w:rsid w:val="006A5709"/>
    <w:rsid w:val="006A5DE2"/>
    <w:rsid w:val="006A5F4B"/>
    <w:rsid w:val="006A62E9"/>
    <w:rsid w:val="006A6537"/>
    <w:rsid w:val="006A72A0"/>
    <w:rsid w:val="006B066C"/>
    <w:rsid w:val="006B15A9"/>
    <w:rsid w:val="006B202E"/>
    <w:rsid w:val="006B2122"/>
    <w:rsid w:val="006B256F"/>
    <w:rsid w:val="006B3852"/>
    <w:rsid w:val="006B40F1"/>
    <w:rsid w:val="006B47E1"/>
    <w:rsid w:val="006B4A75"/>
    <w:rsid w:val="006B4C88"/>
    <w:rsid w:val="006B65AF"/>
    <w:rsid w:val="006B71FF"/>
    <w:rsid w:val="006B7E15"/>
    <w:rsid w:val="006C0344"/>
    <w:rsid w:val="006C0C0A"/>
    <w:rsid w:val="006C13B3"/>
    <w:rsid w:val="006C1948"/>
    <w:rsid w:val="006C19E7"/>
    <w:rsid w:val="006C2166"/>
    <w:rsid w:val="006C29DC"/>
    <w:rsid w:val="006C304F"/>
    <w:rsid w:val="006C3309"/>
    <w:rsid w:val="006C33E2"/>
    <w:rsid w:val="006C416A"/>
    <w:rsid w:val="006C44D8"/>
    <w:rsid w:val="006C5994"/>
    <w:rsid w:val="006C5FA7"/>
    <w:rsid w:val="006C6295"/>
    <w:rsid w:val="006C66D4"/>
    <w:rsid w:val="006C66D7"/>
    <w:rsid w:val="006C6DAF"/>
    <w:rsid w:val="006C7817"/>
    <w:rsid w:val="006C78A6"/>
    <w:rsid w:val="006C7DD7"/>
    <w:rsid w:val="006D03D2"/>
    <w:rsid w:val="006D08B6"/>
    <w:rsid w:val="006D0A1B"/>
    <w:rsid w:val="006D1174"/>
    <w:rsid w:val="006D168D"/>
    <w:rsid w:val="006D1B14"/>
    <w:rsid w:val="006D1FCB"/>
    <w:rsid w:val="006D2C1B"/>
    <w:rsid w:val="006D3401"/>
    <w:rsid w:val="006D3F45"/>
    <w:rsid w:val="006D411E"/>
    <w:rsid w:val="006D4C88"/>
    <w:rsid w:val="006D4F48"/>
    <w:rsid w:val="006D5B84"/>
    <w:rsid w:val="006D5E77"/>
    <w:rsid w:val="006D6506"/>
    <w:rsid w:val="006D671A"/>
    <w:rsid w:val="006D706E"/>
    <w:rsid w:val="006D7B69"/>
    <w:rsid w:val="006D7CE4"/>
    <w:rsid w:val="006E07B3"/>
    <w:rsid w:val="006E2376"/>
    <w:rsid w:val="006E2D8E"/>
    <w:rsid w:val="006E3CBA"/>
    <w:rsid w:val="006E3CE5"/>
    <w:rsid w:val="006E4092"/>
    <w:rsid w:val="006E486B"/>
    <w:rsid w:val="006E52D5"/>
    <w:rsid w:val="006E5D41"/>
    <w:rsid w:val="006E616A"/>
    <w:rsid w:val="006F0354"/>
    <w:rsid w:val="006F16DF"/>
    <w:rsid w:val="006F1CF3"/>
    <w:rsid w:val="006F2128"/>
    <w:rsid w:val="006F24B5"/>
    <w:rsid w:val="006F2646"/>
    <w:rsid w:val="006F2981"/>
    <w:rsid w:val="006F35EB"/>
    <w:rsid w:val="006F422F"/>
    <w:rsid w:val="006F4DF9"/>
    <w:rsid w:val="006F5536"/>
    <w:rsid w:val="006F571E"/>
    <w:rsid w:val="006F69D7"/>
    <w:rsid w:val="006F6E71"/>
    <w:rsid w:val="006F6E73"/>
    <w:rsid w:val="006F73F0"/>
    <w:rsid w:val="006F76AB"/>
    <w:rsid w:val="006F7779"/>
    <w:rsid w:val="006F7FF5"/>
    <w:rsid w:val="00700819"/>
    <w:rsid w:val="00700CFF"/>
    <w:rsid w:val="00700E82"/>
    <w:rsid w:val="007019FB"/>
    <w:rsid w:val="00701D1F"/>
    <w:rsid w:val="007020D3"/>
    <w:rsid w:val="00702164"/>
    <w:rsid w:val="00702508"/>
    <w:rsid w:val="00702827"/>
    <w:rsid w:val="00702D7B"/>
    <w:rsid w:val="00704203"/>
    <w:rsid w:val="0070495A"/>
    <w:rsid w:val="007050FD"/>
    <w:rsid w:val="00705874"/>
    <w:rsid w:val="00706E2D"/>
    <w:rsid w:val="007072F1"/>
    <w:rsid w:val="007073B5"/>
    <w:rsid w:val="00707E29"/>
    <w:rsid w:val="00710704"/>
    <w:rsid w:val="007107EB"/>
    <w:rsid w:val="00710E98"/>
    <w:rsid w:val="00710F82"/>
    <w:rsid w:val="007126F1"/>
    <w:rsid w:val="007142C5"/>
    <w:rsid w:val="00714829"/>
    <w:rsid w:val="00714D47"/>
    <w:rsid w:val="00714D7E"/>
    <w:rsid w:val="00714EB9"/>
    <w:rsid w:val="00716576"/>
    <w:rsid w:val="00716FD2"/>
    <w:rsid w:val="00717494"/>
    <w:rsid w:val="00717BF0"/>
    <w:rsid w:val="00717F9C"/>
    <w:rsid w:val="00722519"/>
    <w:rsid w:val="00722B11"/>
    <w:rsid w:val="00724C9A"/>
    <w:rsid w:val="00725590"/>
    <w:rsid w:val="00725BED"/>
    <w:rsid w:val="00725E9E"/>
    <w:rsid w:val="007276EB"/>
    <w:rsid w:val="00727F13"/>
    <w:rsid w:val="00730831"/>
    <w:rsid w:val="00732EC9"/>
    <w:rsid w:val="007333E4"/>
    <w:rsid w:val="00733458"/>
    <w:rsid w:val="00735C5C"/>
    <w:rsid w:val="007363C4"/>
    <w:rsid w:val="0073643B"/>
    <w:rsid w:val="00736501"/>
    <w:rsid w:val="0073783E"/>
    <w:rsid w:val="00737A4B"/>
    <w:rsid w:val="00737B76"/>
    <w:rsid w:val="00737CFE"/>
    <w:rsid w:val="007400E7"/>
    <w:rsid w:val="007403E0"/>
    <w:rsid w:val="00741492"/>
    <w:rsid w:val="00741900"/>
    <w:rsid w:val="007423F3"/>
    <w:rsid w:val="0074425A"/>
    <w:rsid w:val="007457F2"/>
    <w:rsid w:val="00745BAF"/>
    <w:rsid w:val="00745D53"/>
    <w:rsid w:val="00745E7F"/>
    <w:rsid w:val="00747684"/>
    <w:rsid w:val="007478AC"/>
    <w:rsid w:val="00747CA0"/>
    <w:rsid w:val="0075059F"/>
    <w:rsid w:val="007513C0"/>
    <w:rsid w:val="007514E6"/>
    <w:rsid w:val="00752240"/>
    <w:rsid w:val="00752304"/>
    <w:rsid w:val="00753331"/>
    <w:rsid w:val="00754090"/>
    <w:rsid w:val="00754645"/>
    <w:rsid w:val="007546B2"/>
    <w:rsid w:val="00754FDA"/>
    <w:rsid w:val="00755178"/>
    <w:rsid w:val="00755761"/>
    <w:rsid w:val="00755978"/>
    <w:rsid w:val="007563C9"/>
    <w:rsid w:val="007567BD"/>
    <w:rsid w:val="007569AE"/>
    <w:rsid w:val="0075709A"/>
    <w:rsid w:val="00757726"/>
    <w:rsid w:val="00760A14"/>
    <w:rsid w:val="00760D7E"/>
    <w:rsid w:val="00762147"/>
    <w:rsid w:val="00762DFF"/>
    <w:rsid w:val="00763407"/>
    <w:rsid w:val="0076374E"/>
    <w:rsid w:val="0076510C"/>
    <w:rsid w:val="00765213"/>
    <w:rsid w:val="00765687"/>
    <w:rsid w:val="00765AE2"/>
    <w:rsid w:val="00765B13"/>
    <w:rsid w:val="0076640C"/>
    <w:rsid w:val="00766661"/>
    <w:rsid w:val="00767E7D"/>
    <w:rsid w:val="00771B2A"/>
    <w:rsid w:val="007724F8"/>
    <w:rsid w:val="007727DB"/>
    <w:rsid w:val="00772E37"/>
    <w:rsid w:val="007735D7"/>
    <w:rsid w:val="00773E1D"/>
    <w:rsid w:val="00774B21"/>
    <w:rsid w:val="00774D83"/>
    <w:rsid w:val="00774EBB"/>
    <w:rsid w:val="0077517F"/>
    <w:rsid w:val="007759B6"/>
    <w:rsid w:val="00776D4F"/>
    <w:rsid w:val="00777305"/>
    <w:rsid w:val="00777385"/>
    <w:rsid w:val="00777923"/>
    <w:rsid w:val="00777D97"/>
    <w:rsid w:val="007802FF"/>
    <w:rsid w:val="00780888"/>
    <w:rsid w:val="007816A5"/>
    <w:rsid w:val="00781A06"/>
    <w:rsid w:val="00781D04"/>
    <w:rsid w:val="00782E05"/>
    <w:rsid w:val="0078321B"/>
    <w:rsid w:val="0078361E"/>
    <w:rsid w:val="00783ED0"/>
    <w:rsid w:val="00784E94"/>
    <w:rsid w:val="00784F62"/>
    <w:rsid w:val="00785543"/>
    <w:rsid w:val="00785AB2"/>
    <w:rsid w:val="0078614D"/>
    <w:rsid w:val="007876CC"/>
    <w:rsid w:val="00787EFB"/>
    <w:rsid w:val="00790781"/>
    <w:rsid w:val="00790B0B"/>
    <w:rsid w:val="007910D0"/>
    <w:rsid w:val="00791142"/>
    <w:rsid w:val="00791510"/>
    <w:rsid w:val="007917E0"/>
    <w:rsid w:val="00791FA2"/>
    <w:rsid w:val="007924F7"/>
    <w:rsid w:val="0079289A"/>
    <w:rsid w:val="007928B8"/>
    <w:rsid w:val="00794007"/>
    <w:rsid w:val="0079497F"/>
    <w:rsid w:val="00794B94"/>
    <w:rsid w:val="00795005"/>
    <w:rsid w:val="00795A6A"/>
    <w:rsid w:val="0079629F"/>
    <w:rsid w:val="007968C2"/>
    <w:rsid w:val="00796B35"/>
    <w:rsid w:val="007971E3"/>
    <w:rsid w:val="007978E6"/>
    <w:rsid w:val="0079797B"/>
    <w:rsid w:val="00797F07"/>
    <w:rsid w:val="007A004A"/>
    <w:rsid w:val="007A03CC"/>
    <w:rsid w:val="007A0680"/>
    <w:rsid w:val="007A0767"/>
    <w:rsid w:val="007A0C52"/>
    <w:rsid w:val="007A1EC6"/>
    <w:rsid w:val="007A1F69"/>
    <w:rsid w:val="007A2511"/>
    <w:rsid w:val="007A2B09"/>
    <w:rsid w:val="007A2BE8"/>
    <w:rsid w:val="007A3185"/>
    <w:rsid w:val="007A3F29"/>
    <w:rsid w:val="007A491B"/>
    <w:rsid w:val="007A4B0B"/>
    <w:rsid w:val="007A5633"/>
    <w:rsid w:val="007A59B8"/>
    <w:rsid w:val="007A6D17"/>
    <w:rsid w:val="007A7904"/>
    <w:rsid w:val="007B0F5D"/>
    <w:rsid w:val="007B138A"/>
    <w:rsid w:val="007B1C04"/>
    <w:rsid w:val="007B2DD1"/>
    <w:rsid w:val="007B350B"/>
    <w:rsid w:val="007B5457"/>
    <w:rsid w:val="007B5DA8"/>
    <w:rsid w:val="007B5DF6"/>
    <w:rsid w:val="007B6D4C"/>
    <w:rsid w:val="007B7359"/>
    <w:rsid w:val="007B738C"/>
    <w:rsid w:val="007B7398"/>
    <w:rsid w:val="007B7F78"/>
    <w:rsid w:val="007C029B"/>
    <w:rsid w:val="007C0664"/>
    <w:rsid w:val="007C0783"/>
    <w:rsid w:val="007C0F36"/>
    <w:rsid w:val="007C11CC"/>
    <w:rsid w:val="007C1768"/>
    <w:rsid w:val="007C1BC6"/>
    <w:rsid w:val="007C2201"/>
    <w:rsid w:val="007C2547"/>
    <w:rsid w:val="007C2A54"/>
    <w:rsid w:val="007C468A"/>
    <w:rsid w:val="007C4998"/>
    <w:rsid w:val="007C4D97"/>
    <w:rsid w:val="007C5355"/>
    <w:rsid w:val="007C5D6A"/>
    <w:rsid w:val="007C60A8"/>
    <w:rsid w:val="007C76EE"/>
    <w:rsid w:val="007C78DC"/>
    <w:rsid w:val="007D0778"/>
    <w:rsid w:val="007D0AA8"/>
    <w:rsid w:val="007D0D17"/>
    <w:rsid w:val="007D0EFB"/>
    <w:rsid w:val="007D2A9C"/>
    <w:rsid w:val="007D3629"/>
    <w:rsid w:val="007D3715"/>
    <w:rsid w:val="007D397B"/>
    <w:rsid w:val="007D50D4"/>
    <w:rsid w:val="007D5917"/>
    <w:rsid w:val="007D6EBA"/>
    <w:rsid w:val="007D7122"/>
    <w:rsid w:val="007D7346"/>
    <w:rsid w:val="007E0121"/>
    <w:rsid w:val="007E0306"/>
    <w:rsid w:val="007E075F"/>
    <w:rsid w:val="007E0E02"/>
    <w:rsid w:val="007E1D64"/>
    <w:rsid w:val="007E29FA"/>
    <w:rsid w:val="007E4616"/>
    <w:rsid w:val="007E462C"/>
    <w:rsid w:val="007E46F9"/>
    <w:rsid w:val="007E590C"/>
    <w:rsid w:val="007E5A61"/>
    <w:rsid w:val="007E5FE6"/>
    <w:rsid w:val="007E6239"/>
    <w:rsid w:val="007E73EF"/>
    <w:rsid w:val="007E7E6C"/>
    <w:rsid w:val="007E7E9C"/>
    <w:rsid w:val="007E7EAB"/>
    <w:rsid w:val="007F1855"/>
    <w:rsid w:val="007F1A44"/>
    <w:rsid w:val="007F24D8"/>
    <w:rsid w:val="007F272D"/>
    <w:rsid w:val="007F2A3D"/>
    <w:rsid w:val="007F4202"/>
    <w:rsid w:val="007F4A25"/>
    <w:rsid w:val="007F5574"/>
    <w:rsid w:val="007F61AD"/>
    <w:rsid w:val="007F7045"/>
    <w:rsid w:val="007F72E9"/>
    <w:rsid w:val="007F7606"/>
    <w:rsid w:val="008007E0"/>
    <w:rsid w:val="00800816"/>
    <w:rsid w:val="008009CB"/>
    <w:rsid w:val="00800D1F"/>
    <w:rsid w:val="00801252"/>
    <w:rsid w:val="0080193F"/>
    <w:rsid w:val="0080197A"/>
    <w:rsid w:val="00802462"/>
    <w:rsid w:val="0080342D"/>
    <w:rsid w:val="00803466"/>
    <w:rsid w:val="00803978"/>
    <w:rsid w:val="0080398B"/>
    <w:rsid w:val="00803D15"/>
    <w:rsid w:val="008048B7"/>
    <w:rsid w:val="00804BC7"/>
    <w:rsid w:val="0080536D"/>
    <w:rsid w:val="00806D32"/>
    <w:rsid w:val="0080768D"/>
    <w:rsid w:val="0080787E"/>
    <w:rsid w:val="008078A9"/>
    <w:rsid w:val="00807DC4"/>
    <w:rsid w:val="00810086"/>
    <w:rsid w:val="00810407"/>
    <w:rsid w:val="0081067C"/>
    <w:rsid w:val="00810792"/>
    <w:rsid w:val="00810DDD"/>
    <w:rsid w:val="00811EBC"/>
    <w:rsid w:val="008121F8"/>
    <w:rsid w:val="0081247F"/>
    <w:rsid w:val="00812871"/>
    <w:rsid w:val="008129CB"/>
    <w:rsid w:val="00813058"/>
    <w:rsid w:val="00813736"/>
    <w:rsid w:val="008137AD"/>
    <w:rsid w:val="008142C3"/>
    <w:rsid w:val="008149A0"/>
    <w:rsid w:val="00814BE8"/>
    <w:rsid w:val="00815D2C"/>
    <w:rsid w:val="00815F60"/>
    <w:rsid w:val="00816EC3"/>
    <w:rsid w:val="00817062"/>
    <w:rsid w:val="008172A1"/>
    <w:rsid w:val="008179B5"/>
    <w:rsid w:val="00820165"/>
    <w:rsid w:val="008202FE"/>
    <w:rsid w:val="00820613"/>
    <w:rsid w:val="008220EC"/>
    <w:rsid w:val="008222CE"/>
    <w:rsid w:val="00822478"/>
    <w:rsid w:val="00822670"/>
    <w:rsid w:val="00822DC5"/>
    <w:rsid w:val="0082322F"/>
    <w:rsid w:val="0082399E"/>
    <w:rsid w:val="00823B34"/>
    <w:rsid w:val="00823BA5"/>
    <w:rsid w:val="00823C37"/>
    <w:rsid w:val="00824067"/>
    <w:rsid w:val="00824BC6"/>
    <w:rsid w:val="008251E1"/>
    <w:rsid w:val="008256B5"/>
    <w:rsid w:val="00825A9A"/>
    <w:rsid w:val="0082658B"/>
    <w:rsid w:val="00826F44"/>
    <w:rsid w:val="00827B0B"/>
    <w:rsid w:val="00827EBE"/>
    <w:rsid w:val="0083024E"/>
    <w:rsid w:val="008305DC"/>
    <w:rsid w:val="008307D4"/>
    <w:rsid w:val="00831682"/>
    <w:rsid w:val="00831DAC"/>
    <w:rsid w:val="00832969"/>
    <w:rsid w:val="00832C76"/>
    <w:rsid w:val="0083338C"/>
    <w:rsid w:val="0083380F"/>
    <w:rsid w:val="00833CAE"/>
    <w:rsid w:val="0083459E"/>
    <w:rsid w:val="008349D4"/>
    <w:rsid w:val="00834E70"/>
    <w:rsid w:val="00836D5A"/>
    <w:rsid w:val="00836F70"/>
    <w:rsid w:val="00837029"/>
    <w:rsid w:val="00837442"/>
    <w:rsid w:val="00837858"/>
    <w:rsid w:val="00837D74"/>
    <w:rsid w:val="008400B3"/>
    <w:rsid w:val="0084045B"/>
    <w:rsid w:val="0084126E"/>
    <w:rsid w:val="008412B9"/>
    <w:rsid w:val="00841824"/>
    <w:rsid w:val="00841FDF"/>
    <w:rsid w:val="008424AE"/>
    <w:rsid w:val="008432FD"/>
    <w:rsid w:val="00844436"/>
    <w:rsid w:val="00844718"/>
    <w:rsid w:val="008449F4"/>
    <w:rsid w:val="00844BEA"/>
    <w:rsid w:val="0084540E"/>
    <w:rsid w:val="008467F2"/>
    <w:rsid w:val="00846803"/>
    <w:rsid w:val="00846BBD"/>
    <w:rsid w:val="00847329"/>
    <w:rsid w:val="008473B2"/>
    <w:rsid w:val="008475B2"/>
    <w:rsid w:val="008475F4"/>
    <w:rsid w:val="008476D9"/>
    <w:rsid w:val="0084799C"/>
    <w:rsid w:val="00847B38"/>
    <w:rsid w:val="0085078F"/>
    <w:rsid w:val="00850826"/>
    <w:rsid w:val="00850AD5"/>
    <w:rsid w:val="00851407"/>
    <w:rsid w:val="008516CA"/>
    <w:rsid w:val="00852639"/>
    <w:rsid w:val="00853332"/>
    <w:rsid w:val="00854E50"/>
    <w:rsid w:val="00855DD4"/>
    <w:rsid w:val="00855DFD"/>
    <w:rsid w:val="008561F4"/>
    <w:rsid w:val="00857CF6"/>
    <w:rsid w:val="00857D32"/>
    <w:rsid w:val="00857DE0"/>
    <w:rsid w:val="008609A9"/>
    <w:rsid w:val="00860B95"/>
    <w:rsid w:val="00860CEE"/>
    <w:rsid w:val="008616F9"/>
    <w:rsid w:val="00861A9E"/>
    <w:rsid w:val="0086223C"/>
    <w:rsid w:val="0086229F"/>
    <w:rsid w:val="0086285C"/>
    <w:rsid w:val="00863EAE"/>
    <w:rsid w:val="008640B2"/>
    <w:rsid w:val="008648C2"/>
    <w:rsid w:val="00864A7D"/>
    <w:rsid w:val="00865099"/>
    <w:rsid w:val="008654DF"/>
    <w:rsid w:val="008664E0"/>
    <w:rsid w:val="0086650A"/>
    <w:rsid w:val="008665E5"/>
    <w:rsid w:val="00866A4A"/>
    <w:rsid w:val="00866D9B"/>
    <w:rsid w:val="008673C3"/>
    <w:rsid w:val="00867854"/>
    <w:rsid w:val="00867A46"/>
    <w:rsid w:val="00867C58"/>
    <w:rsid w:val="0087053B"/>
    <w:rsid w:val="0087065A"/>
    <w:rsid w:val="008708FA"/>
    <w:rsid w:val="0087177E"/>
    <w:rsid w:val="00872364"/>
    <w:rsid w:val="00873A0B"/>
    <w:rsid w:val="00873C7F"/>
    <w:rsid w:val="00873FD5"/>
    <w:rsid w:val="00874658"/>
    <w:rsid w:val="00874677"/>
    <w:rsid w:val="00874DEF"/>
    <w:rsid w:val="008754DE"/>
    <w:rsid w:val="00875BD9"/>
    <w:rsid w:val="00875F36"/>
    <w:rsid w:val="00876562"/>
    <w:rsid w:val="00876931"/>
    <w:rsid w:val="00877A53"/>
    <w:rsid w:val="00880C93"/>
    <w:rsid w:val="0088102A"/>
    <w:rsid w:val="00881952"/>
    <w:rsid w:val="00882D4C"/>
    <w:rsid w:val="00882FFA"/>
    <w:rsid w:val="00883558"/>
    <w:rsid w:val="00884AC8"/>
    <w:rsid w:val="0088539C"/>
    <w:rsid w:val="00886600"/>
    <w:rsid w:val="00887179"/>
    <w:rsid w:val="0088718C"/>
    <w:rsid w:val="008872E1"/>
    <w:rsid w:val="008901DE"/>
    <w:rsid w:val="008920C0"/>
    <w:rsid w:val="008922D1"/>
    <w:rsid w:val="00892507"/>
    <w:rsid w:val="0089268C"/>
    <w:rsid w:val="00893B3D"/>
    <w:rsid w:val="00895FA6"/>
    <w:rsid w:val="008960B4"/>
    <w:rsid w:val="008966E8"/>
    <w:rsid w:val="00896921"/>
    <w:rsid w:val="00897BF7"/>
    <w:rsid w:val="008A1A08"/>
    <w:rsid w:val="008A2606"/>
    <w:rsid w:val="008A3B6C"/>
    <w:rsid w:val="008A3DAD"/>
    <w:rsid w:val="008A4727"/>
    <w:rsid w:val="008A4760"/>
    <w:rsid w:val="008A4EE6"/>
    <w:rsid w:val="008A537D"/>
    <w:rsid w:val="008A6F5F"/>
    <w:rsid w:val="008A71F5"/>
    <w:rsid w:val="008B00C1"/>
    <w:rsid w:val="008B08FE"/>
    <w:rsid w:val="008B0C9E"/>
    <w:rsid w:val="008B154A"/>
    <w:rsid w:val="008B1BD7"/>
    <w:rsid w:val="008B1C65"/>
    <w:rsid w:val="008B1F16"/>
    <w:rsid w:val="008B2A5E"/>
    <w:rsid w:val="008B2B81"/>
    <w:rsid w:val="008B3641"/>
    <w:rsid w:val="008B3958"/>
    <w:rsid w:val="008B4C83"/>
    <w:rsid w:val="008B57B2"/>
    <w:rsid w:val="008B5833"/>
    <w:rsid w:val="008B5E6B"/>
    <w:rsid w:val="008B65D0"/>
    <w:rsid w:val="008B6822"/>
    <w:rsid w:val="008B719F"/>
    <w:rsid w:val="008C0C6B"/>
    <w:rsid w:val="008C19B1"/>
    <w:rsid w:val="008C1E4C"/>
    <w:rsid w:val="008C22AB"/>
    <w:rsid w:val="008C36D2"/>
    <w:rsid w:val="008C39EA"/>
    <w:rsid w:val="008C3BAA"/>
    <w:rsid w:val="008C4516"/>
    <w:rsid w:val="008C45F5"/>
    <w:rsid w:val="008C4B84"/>
    <w:rsid w:val="008C5BDE"/>
    <w:rsid w:val="008C65B9"/>
    <w:rsid w:val="008C66A6"/>
    <w:rsid w:val="008C6DED"/>
    <w:rsid w:val="008C7F1C"/>
    <w:rsid w:val="008D124F"/>
    <w:rsid w:val="008D16AF"/>
    <w:rsid w:val="008D2330"/>
    <w:rsid w:val="008D32B7"/>
    <w:rsid w:val="008D371F"/>
    <w:rsid w:val="008D47AD"/>
    <w:rsid w:val="008D58E9"/>
    <w:rsid w:val="008D5A0A"/>
    <w:rsid w:val="008D5B66"/>
    <w:rsid w:val="008D5BD4"/>
    <w:rsid w:val="008D61C2"/>
    <w:rsid w:val="008D6A21"/>
    <w:rsid w:val="008D6BED"/>
    <w:rsid w:val="008D7748"/>
    <w:rsid w:val="008D7EFD"/>
    <w:rsid w:val="008E0397"/>
    <w:rsid w:val="008E0C21"/>
    <w:rsid w:val="008E154C"/>
    <w:rsid w:val="008E1999"/>
    <w:rsid w:val="008E1D35"/>
    <w:rsid w:val="008E1FE7"/>
    <w:rsid w:val="008E30CC"/>
    <w:rsid w:val="008E40C1"/>
    <w:rsid w:val="008E4949"/>
    <w:rsid w:val="008E4C63"/>
    <w:rsid w:val="008E5A3F"/>
    <w:rsid w:val="008E639C"/>
    <w:rsid w:val="008E685C"/>
    <w:rsid w:val="008E703F"/>
    <w:rsid w:val="008E7A4B"/>
    <w:rsid w:val="008E7D32"/>
    <w:rsid w:val="008E7EA5"/>
    <w:rsid w:val="008F0903"/>
    <w:rsid w:val="008F09EF"/>
    <w:rsid w:val="008F3BA5"/>
    <w:rsid w:val="008F3F69"/>
    <w:rsid w:val="008F42DC"/>
    <w:rsid w:val="008F4C73"/>
    <w:rsid w:val="008F6AB5"/>
    <w:rsid w:val="008F742F"/>
    <w:rsid w:val="008F7F36"/>
    <w:rsid w:val="00900649"/>
    <w:rsid w:val="0090095A"/>
    <w:rsid w:val="00902C01"/>
    <w:rsid w:val="00902FC7"/>
    <w:rsid w:val="00905362"/>
    <w:rsid w:val="00905432"/>
    <w:rsid w:val="009056A3"/>
    <w:rsid w:val="009056C1"/>
    <w:rsid w:val="009065B6"/>
    <w:rsid w:val="00906743"/>
    <w:rsid w:val="0090728C"/>
    <w:rsid w:val="00910A5B"/>
    <w:rsid w:val="009110BA"/>
    <w:rsid w:val="0091115E"/>
    <w:rsid w:val="0091148D"/>
    <w:rsid w:val="0091165A"/>
    <w:rsid w:val="0091166A"/>
    <w:rsid w:val="00911767"/>
    <w:rsid w:val="009137BA"/>
    <w:rsid w:val="00914411"/>
    <w:rsid w:val="009149AA"/>
    <w:rsid w:val="00915331"/>
    <w:rsid w:val="009173BE"/>
    <w:rsid w:val="00917BAF"/>
    <w:rsid w:val="0092028D"/>
    <w:rsid w:val="00920A1B"/>
    <w:rsid w:val="00920B91"/>
    <w:rsid w:val="00920DCA"/>
    <w:rsid w:val="00920F50"/>
    <w:rsid w:val="00921085"/>
    <w:rsid w:val="009228E9"/>
    <w:rsid w:val="009230FE"/>
    <w:rsid w:val="009233C6"/>
    <w:rsid w:val="00923F51"/>
    <w:rsid w:val="009241D8"/>
    <w:rsid w:val="009249C3"/>
    <w:rsid w:val="009261CB"/>
    <w:rsid w:val="00926210"/>
    <w:rsid w:val="009272EC"/>
    <w:rsid w:val="00927818"/>
    <w:rsid w:val="00927C50"/>
    <w:rsid w:val="00927EA5"/>
    <w:rsid w:val="00930EC9"/>
    <w:rsid w:val="0093196B"/>
    <w:rsid w:val="00931CE0"/>
    <w:rsid w:val="00932912"/>
    <w:rsid w:val="00932B81"/>
    <w:rsid w:val="00933B0B"/>
    <w:rsid w:val="00935A8B"/>
    <w:rsid w:val="00936A1A"/>
    <w:rsid w:val="0093733E"/>
    <w:rsid w:val="00937E6B"/>
    <w:rsid w:val="0094270B"/>
    <w:rsid w:val="00942AE6"/>
    <w:rsid w:val="00942F6B"/>
    <w:rsid w:val="00942F70"/>
    <w:rsid w:val="009432F5"/>
    <w:rsid w:val="00943F66"/>
    <w:rsid w:val="0094481E"/>
    <w:rsid w:val="009459D1"/>
    <w:rsid w:val="00945ABC"/>
    <w:rsid w:val="00945F14"/>
    <w:rsid w:val="00946107"/>
    <w:rsid w:val="0094666E"/>
    <w:rsid w:val="0094761B"/>
    <w:rsid w:val="0095010D"/>
    <w:rsid w:val="00950118"/>
    <w:rsid w:val="009502A7"/>
    <w:rsid w:val="00951592"/>
    <w:rsid w:val="00951A21"/>
    <w:rsid w:val="009522BC"/>
    <w:rsid w:val="00952883"/>
    <w:rsid w:val="00952A23"/>
    <w:rsid w:val="00953BCD"/>
    <w:rsid w:val="00954DB7"/>
    <w:rsid w:val="00955AE3"/>
    <w:rsid w:val="00955EAA"/>
    <w:rsid w:val="00955FF7"/>
    <w:rsid w:val="00956654"/>
    <w:rsid w:val="00956A13"/>
    <w:rsid w:val="00957AE9"/>
    <w:rsid w:val="00960FE6"/>
    <w:rsid w:val="0096110A"/>
    <w:rsid w:val="0096247A"/>
    <w:rsid w:val="0096281C"/>
    <w:rsid w:val="00962CA1"/>
    <w:rsid w:val="00962F0D"/>
    <w:rsid w:val="00963C6D"/>
    <w:rsid w:val="009644E3"/>
    <w:rsid w:val="00965561"/>
    <w:rsid w:val="009655C5"/>
    <w:rsid w:val="009659BF"/>
    <w:rsid w:val="00966017"/>
    <w:rsid w:val="009667A2"/>
    <w:rsid w:val="00967426"/>
    <w:rsid w:val="009675D2"/>
    <w:rsid w:val="009704AE"/>
    <w:rsid w:val="009705E3"/>
    <w:rsid w:val="0097091A"/>
    <w:rsid w:val="00970995"/>
    <w:rsid w:val="009710F6"/>
    <w:rsid w:val="00971899"/>
    <w:rsid w:val="00971D50"/>
    <w:rsid w:val="00972AC4"/>
    <w:rsid w:val="00973D2B"/>
    <w:rsid w:val="0097426C"/>
    <w:rsid w:val="00974EBD"/>
    <w:rsid w:val="00976324"/>
    <w:rsid w:val="00976F32"/>
    <w:rsid w:val="0097747F"/>
    <w:rsid w:val="009776F3"/>
    <w:rsid w:val="00977C90"/>
    <w:rsid w:val="00981236"/>
    <w:rsid w:val="0098136C"/>
    <w:rsid w:val="0098177F"/>
    <w:rsid w:val="00981E22"/>
    <w:rsid w:val="00982116"/>
    <w:rsid w:val="00982D49"/>
    <w:rsid w:val="00983466"/>
    <w:rsid w:val="009839D0"/>
    <w:rsid w:val="00984EA2"/>
    <w:rsid w:val="00986BF6"/>
    <w:rsid w:val="00987001"/>
    <w:rsid w:val="00987831"/>
    <w:rsid w:val="00987BC5"/>
    <w:rsid w:val="009917FC"/>
    <w:rsid w:val="009922A8"/>
    <w:rsid w:val="00992D5A"/>
    <w:rsid w:val="00992F34"/>
    <w:rsid w:val="009939A3"/>
    <w:rsid w:val="009943FA"/>
    <w:rsid w:val="00994844"/>
    <w:rsid w:val="00995A64"/>
    <w:rsid w:val="00995AD8"/>
    <w:rsid w:val="00995C23"/>
    <w:rsid w:val="00995FEE"/>
    <w:rsid w:val="0099704D"/>
    <w:rsid w:val="009A0160"/>
    <w:rsid w:val="009A0358"/>
    <w:rsid w:val="009A06F0"/>
    <w:rsid w:val="009A0CD5"/>
    <w:rsid w:val="009A1AA9"/>
    <w:rsid w:val="009A209D"/>
    <w:rsid w:val="009A364C"/>
    <w:rsid w:val="009A653E"/>
    <w:rsid w:val="009A6A81"/>
    <w:rsid w:val="009A6B61"/>
    <w:rsid w:val="009A72DF"/>
    <w:rsid w:val="009B0D23"/>
    <w:rsid w:val="009B1344"/>
    <w:rsid w:val="009B17FD"/>
    <w:rsid w:val="009B19E7"/>
    <w:rsid w:val="009B24DE"/>
    <w:rsid w:val="009B280E"/>
    <w:rsid w:val="009B28E8"/>
    <w:rsid w:val="009B2D38"/>
    <w:rsid w:val="009B3329"/>
    <w:rsid w:val="009B38A2"/>
    <w:rsid w:val="009B439A"/>
    <w:rsid w:val="009B451B"/>
    <w:rsid w:val="009B585A"/>
    <w:rsid w:val="009B588A"/>
    <w:rsid w:val="009B663C"/>
    <w:rsid w:val="009B6907"/>
    <w:rsid w:val="009B6ED4"/>
    <w:rsid w:val="009B744D"/>
    <w:rsid w:val="009B7D6A"/>
    <w:rsid w:val="009B7D77"/>
    <w:rsid w:val="009C06E2"/>
    <w:rsid w:val="009C06FD"/>
    <w:rsid w:val="009C0CC2"/>
    <w:rsid w:val="009C104A"/>
    <w:rsid w:val="009C10BC"/>
    <w:rsid w:val="009C1C25"/>
    <w:rsid w:val="009C1D12"/>
    <w:rsid w:val="009C351F"/>
    <w:rsid w:val="009C3DE2"/>
    <w:rsid w:val="009C5017"/>
    <w:rsid w:val="009C56C5"/>
    <w:rsid w:val="009C5D56"/>
    <w:rsid w:val="009C6039"/>
    <w:rsid w:val="009C613E"/>
    <w:rsid w:val="009C70B2"/>
    <w:rsid w:val="009C77AB"/>
    <w:rsid w:val="009D002F"/>
    <w:rsid w:val="009D02A7"/>
    <w:rsid w:val="009D0B12"/>
    <w:rsid w:val="009D0DF9"/>
    <w:rsid w:val="009D1114"/>
    <w:rsid w:val="009D177B"/>
    <w:rsid w:val="009D17BA"/>
    <w:rsid w:val="009D27EB"/>
    <w:rsid w:val="009D416C"/>
    <w:rsid w:val="009D4258"/>
    <w:rsid w:val="009D4484"/>
    <w:rsid w:val="009D4D5B"/>
    <w:rsid w:val="009D5733"/>
    <w:rsid w:val="009D5802"/>
    <w:rsid w:val="009D5E59"/>
    <w:rsid w:val="009D6919"/>
    <w:rsid w:val="009D74B9"/>
    <w:rsid w:val="009D750A"/>
    <w:rsid w:val="009D750B"/>
    <w:rsid w:val="009D77A1"/>
    <w:rsid w:val="009D77AB"/>
    <w:rsid w:val="009E0791"/>
    <w:rsid w:val="009E0E82"/>
    <w:rsid w:val="009E1545"/>
    <w:rsid w:val="009E1AB3"/>
    <w:rsid w:val="009E2E1F"/>
    <w:rsid w:val="009E2F88"/>
    <w:rsid w:val="009E4A39"/>
    <w:rsid w:val="009E4BFA"/>
    <w:rsid w:val="009E6739"/>
    <w:rsid w:val="009E6802"/>
    <w:rsid w:val="009E6BC8"/>
    <w:rsid w:val="009E6F39"/>
    <w:rsid w:val="009E75F5"/>
    <w:rsid w:val="009E7A48"/>
    <w:rsid w:val="009F0D34"/>
    <w:rsid w:val="009F16A4"/>
    <w:rsid w:val="009F1781"/>
    <w:rsid w:val="009F23D4"/>
    <w:rsid w:val="009F2B0C"/>
    <w:rsid w:val="009F2ECA"/>
    <w:rsid w:val="009F358C"/>
    <w:rsid w:val="009F3B25"/>
    <w:rsid w:val="009F3C65"/>
    <w:rsid w:val="009F46CB"/>
    <w:rsid w:val="009F488C"/>
    <w:rsid w:val="009F4904"/>
    <w:rsid w:val="009F4984"/>
    <w:rsid w:val="009F68A5"/>
    <w:rsid w:val="009F6F3B"/>
    <w:rsid w:val="00A00244"/>
    <w:rsid w:val="00A016DF"/>
    <w:rsid w:val="00A01727"/>
    <w:rsid w:val="00A021E8"/>
    <w:rsid w:val="00A02A50"/>
    <w:rsid w:val="00A02D92"/>
    <w:rsid w:val="00A02EF9"/>
    <w:rsid w:val="00A0480F"/>
    <w:rsid w:val="00A05B66"/>
    <w:rsid w:val="00A05BFF"/>
    <w:rsid w:val="00A0706F"/>
    <w:rsid w:val="00A074D6"/>
    <w:rsid w:val="00A07A6D"/>
    <w:rsid w:val="00A102FA"/>
    <w:rsid w:val="00A103DA"/>
    <w:rsid w:val="00A109AB"/>
    <w:rsid w:val="00A10A92"/>
    <w:rsid w:val="00A13319"/>
    <w:rsid w:val="00A1370A"/>
    <w:rsid w:val="00A13E0F"/>
    <w:rsid w:val="00A144DA"/>
    <w:rsid w:val="00A145CA"/>
    <w:rsid w:val="00A148DC"/>
    <w:rsid w:val="00A14E6E"/>
    <w:rsid w:val="00A14FA4"/>
    <w:rsid w:val="00A15017"/>
    <w:rsid w:val="00A15912"/>
    <w:rsid w:val="00A20502"/>
    <w:rsid w:val="00A206DF"/>
    <w:rsid w:val="00A209B6"/>
    <w:rsid w:val="00A20AAF"/>
    <w:rsid w:val="00A20F4C"/>
    <w:rsid w:val="00A210B9"/>
    <w:rsid w:val="00A22DBE"/>
    <w:rsid w:val="00A22DDF"/>
    <w:rsid w:val="00A23203"/>
    <w:rsid w:val="00A23760"/>
    <w:rsid w:val="00A23D6F"/>
    <w:rsid w:val="00A23E9F"/>
    <w:rsid w:val="00A244E4"/>
    <w:rsid w:val="00A2642A"/>
    <w:rsid w:val="00A2734C"/>
    <w:rsid w:val="00A27EFD"/>
    <w:rsid w:val="00A309F6"/>
    <w:rsid w:val="00A30CA8"/>
    <w:rsid w:val="00A30FDF"/>
    <w:rsid w:val="00A314D1"/>
    <w:rsid w:val="00A315BA"/>
    <w:rsid w:val="00A315CC"/>
    <w:rsid w:val="00A31FF5"/>
    <w:rsid w:val="00A33323"/>
    <w:rsid w:val="00A33E43"/>
    <w:rsid w:val="00A34251"/>
    <w:rsid w:val="00A343EF"/>
    <w:rsid w:val="00A34EFD"/>
    <w:rsid w:val="00A356F7"/>
    <w:rsid w:val="00A35F8D"/>
    <w:rsid w:val="00A3620F"/>
    <w:rsid w:val="00A3632D"/>
    <w:rsid w:val="00A36FE6"/>
    <w:rsid w:val="00A410B1"/>
    <w:rsid w:val="00A41392"/>
    <w:rsid w:val="00A43EA3"/>
    <w:rsid w:val="00A43F02"/>
    <w:rsid w:val="00A44381"/>
    <w:rsid w:val="00A44661"/>
    <w:rsid w:val="00A44E2A"/>
    <w:rsid w:val="00A451C2"/>
    <w:rsid w:val="00A45CFC"/>
    <w:rsid w:val="00A4617B"/>
    <w:rsid w:val="00A46444"/>
    <w:rsid w:val="00A46BBF"/>
    <w:rsid w:val="00A47A2C"/>
    <w:rsid w:val="00A47FD2"/>
    <w:rsid w:val="00A502FD"/>
    <w:rsid w:val="00A5098E"/>
    <w:rsid w:val="00A50DAD"/>
    <w:rsid w:val="00A50F32"/>
    <w:rsid w:val="00A510AA"/>
    <w:rsid w:val="00A51790"/>
    <w:rsid w:val="00A51C93"/>
    <w:rsid w:val="00A520FC"/>
    <w:rsid w:val="00A526B5"/>
    <w:rsid w:val="00A53B74"/>
    <w:rsid w:val="00A53C60"/>
    <w:rsid w:val="00A542E8"/>
    <w:rsid w:val="00A557F8"/>
    <w:rsid w:val="00A559EC"/>
    <w:rsid w:val="00A565E3"/>
    <w:rsid w:val="00A56F57"/>
    <w:rsid w:val="00A57AE8"/>
    <w:rsid w:val="00A6021D"/>
    <w:rsid w:val="00A60506"/>
    <w:rsid w:val="00A616A9"/>
    <w:rsid w:val="00A6202B"/>
    <w:rsid w:val="00A6265A"/>
    <w:rsid w:val="00A64E04"/>
    <w:rsid w:val="00A6565E"/>
    <w:rsid w:val="00A6637A"/>
    <w:rsid w:val="00A6659A"/>
    <w:rsid w:val="00A67023"/>
    <w:rsid w:val="00A67109"/>
    <w:rsid w:val="00A67AE8"/>
    <w:rsid w:val="00A70556"/>
    <w:rsid w:val="00A7083F"/>
    <w:rsid w:val="00A71DEA"/>
    <w:rsid w:val="00A7216D"/>
    <w:rsid w:val="00A7268E"/>
    <w:rsid w:val="00A72CBD"/>
    <w:rsid w:val="00A741D4"/>
    <w:rsid w:val="00A7451F"/>
    <w:rsid w:val="00A74837"/>
    <w:rsid w:val="00A761D2"/>
    <w:rsid w:val="00A76CB6"/>
    <w:rsid w:val="00A800DA"/>
    <w:rsid w:val="00A80942"/>
    <w:rsid w:val="00A812DE"/>
    <w:rsid w:val="00A83D1D"/>
    <w:rsid w:val="00A84875"/>
    <w:rsid w:val="00A85038"/>
    <w:rsid w:val="00A85197"/>
    <w:rsid w:val="00A864F0"/>
    <w:rsid w:val="00A865A3"/>
    <w:rsid w:val="00A86696"/>
    <w:rsid w:val="00A87C3D"/>
    <w:rsid w:val="00A87DE3"/>
    <w:rsid w:val="00A91260"/>
    <w:rsid w:val="00A91DFA"/>
    <w:rsid w:val="00A92521"/>
    <w:rsid w:val="00A93A3A"/>
    <w:rsid w:val="00A94F09"/>
    <w:rsid w:val="00A954D4"/>
    <w:rsid w:val="00A95951"/>
    <w:rsid w:val="00A966CF"/>
    <w:rsid w:val="00A969E7"/>
    <w:rsid w:val="00A972F9"/>
    <w:rsid w:val="00A97852"/>
    <w:rsid w:val="00AA06F2"/>
    <w:rsid w:val="00AA103B"/>
    <w:rsid w:val="00AA15A8"/>
    <w:rsid w:val="00AA15DE"/>
    <w:rsid w:val="00AA1FC3"/>
    <w:rsid w:val="00AA267E"/>
    <w:rsid w:val="00AA2790"/>
    <w:rsid w:val="00AA2A18"/>
    <w:rsid w:val="00AA4053"/>
    <w:rsid w:val="00AA4A04"/>
    <w:rsid w:val="00AA672F"/>
    <w:rsid w:val="00AA6DDE"/>
    <w:rsid w:val="00AA6FAC"/>
    <w:rsid w:val="00AA6FC9"/>
    <w:rsid w:val="00AA7929"/>
    <w:rsid w:val="00AB0578"/>
    <w:rsid w:val="00AB093D"/>
    <w:rsid w:val="00AB0A97"/>
    <w:rsid w:val="00AB1902"/>
    <w:rsid w:val="00AB1BBF"/>
    <w:rsid w:val="00AB1DD5"/>
    <w:rsid w:val="00AB23B4"/>
    <w:rsid w:val="00AB2A74"/>
    <w:rsid w:val="00AB2D5C"/>
    <w:rsid w:val="00AB2FD8"/>
    <w:rsid w:val="00AB5C3A"/>
    <w:rsid w:val="00AB5F65"/>
    <w:rsid w:val="00AB6E09"/>
    <w:rsid w:val="00AB74F9"/>
    <w:rsid w:val="00AC0A15"/>
    <w:rsid w:val="00AC0DC2"/>
    <w:rsid w:val="00AC176A"/>
    <w:rsid w:val="00AC17B7"/>
    <w:rsid w:val="00AC199E"/>
    <w:rsid w:val="00AC1AF7"/>
    <w:rsid w:val="00AC2548"/>
    <w:rsid w:val="00AC2904"/>
    <w:rsid w:val="00AC2A7E"/>
    <w:rsid w:val="00AC34DD"/>
    <w:rsid w:val="00AC392D"/>
    <w:rsid w:val="00AC4405"/>
    <w:rsid w:val="00AC4868"/>
    <w:rsid w:val="00AC4BEC"/>
    <w:rsid w:val="00AC569D"/>
    <w:rsid w:val="00AC69CB"/>
    <w:rsid w:val="00AC6B61"/>
    <w:rsid w:val="00AC7878"/>
    <w:rsid w:val="00AD1959"/>
    <w:rsid w:val="00AD24D4"/>
    <w:rsid w:val="00AD267C"/>
    <w:rsid w:val="00AD287F"/>
    <w:rsid w:val="00AD47DF"/>
    <w:rsid w:val="00AD4BF7"/>
    <w:rsid w:val="00AD50ED"/>
    <w:rsid w:val="00AD5ACB"/>
    <w:rsid w:val="00AD5C4B"/>
    <w:rsid w:val="00AD5DE4"/>
    <w:rsid w:val="00AD6951"/>
    <w:rsid w:val="00AD6B49"/>
    <w:rsid w:val="00AD79DB"/>
    <w:rsid w:val="00AE0B2D"/>
    <w:rsid w:val="00AE0F48"/>
    <w:rsid w:val="00AE182F"/>
    <w:rsid w:val="00AE20EF"/>
    <w:rsid w:val="00AE30AA"/>
    <w:rsid w:val="00AE3AC7"/>
    <w:rsid w:val="00AE3E41"/>
    <w:rsid w:val="00AE440F"/>
    <w:rsid w:val="00AE4A5E"/>
    <w:rsid w:val="00AE4EE3"/>
    <w:rsid w:val="00AE51DF"/>
    <w:rsid w:val="00AE5CB7"/>
    <w:rsid w:val="00AE6419"/>
    <w:rsid w:val="00AE6A45"/>
    <w:rsid w:val="00AF028F"/>
    <w:rsid w:val="00AF0E5F"/>
    <w:rsid w:val="00AF11F1"/>
    <w:rsid w:val="00AF1263"/>
    <w:rsid w:val="00AF14CB"/>
    <w:rsid w:val="00AF2236"/>
    <w:rsid w:val="00AF26EE"/>
    <w:rsid w:val="00AF27B1"/>
    <w:rsid w:val="00AF2B96"/>
    <w:rsid w:val="00AF2E98"/>
    <w:rsid w:val="00AF3380"/>
    <w:rsid w:val="00AF3AC3"/>
    <w:rsid w:val="00AF3D6C"/>
    <w:rsid w:val="00AF4D8F"/>
    <w:rsid w:val="00AF4DE2"/>
    <w:rsid w:val="00AF5D49"/>
    <w:rsid w:val="00AF5F03"/>
    <w:rsid w:val="00AF719A"/>
    <w:rsid w:val="00AF7C35"/>
    <w:rsid w:val="00AF7FA4"/>
    <w:rsid w:val="00B00A60"/>
    <w:rsid w:val="00B00E2C"/>
    <w:rsid w:val="00B01DA9"/>
    <w:rsid w:val="00B021F6"/>
    <w:rsid w:val="00B02BA8"/>
    <w:rsid w:val="00B03091"/>
    <w:rsid w:val="00B03659"/>
    <w:rsid w:val="00B0432A"/>
    <w:rsid w:val="00B04FAD"/>
    <w:rsid w:val="00B05ED3"/>
    <w:rsid w:val="00B065AF"/>
    <w:rsid w:val="00B067A6"/>
    <w:rsid w:val="00B06CFE"/>
    <w:rsid w:val="00B072EB"/>
    <w:rsid w:val="00B07CD3"/>
    <w:rsid w:val="00B07FC0"/>
    <w:rsid w:val="00B10479"/>
    <w:rsid w:val="00B10731"/>
    <w:rsid w:val="00B10CB6"/>
    <w:rsid w:val="00B10CBA"/>
    <w:rsid w:val="00B11113"/>
    <w:rsid w:val="00B119A2"/>
    <w:rsid w:val="00B144DE"/>
    <w:rsid w:val="00B15A87"/>
    <w:rsid w:val="00B15F13"/>
    <w:rsid w:val="00B16071"/>
    <w:rsid w:val="00B164E7"/>
    <w:rsid w:val="00B16E8C"/>
    <w:rsid w:val="00B20465"/>
    <w:rsid w:val="00B204A1"/>
    <w:rsid w:val="00B20C1C"/>
    <w:rsid w:val="00B212A3"/>
    <w:rsid w:val="00B2144C"/>
    <w:rsid w:val="00B21FDE"/>
    <w:rsid w:val="00B22AEE"/>
    <w:rsid w:val="00B230B3"/>
    <w:rsid w:val="00B23192"/>
    <w:rsid w:val="00B24229"/>
    <w:rsid w:val="00B24AD7"/>
    <w:rsid w:val="00B2502E"/>
    <w:rsid w:val="00B254A1"/>
    <w:rsid w:val="00B25863"/>
    <w:rsid w:val="00B268BF"/>
    <w:rsid w:val="00B26A18"/>
    <w:rsid w:val="00B27EA7"/>
    <w:rsid w:val="00B30021"/>
    <w:rsid w:val="00B309C2"/>
    <w:rsid w:val="00B31B34"/>
    <w:rsid w:val="00B31B96"/>
    <w:rsid w:val="00B323F6"/>
    <w:rsid w:val="00B32CE7"/>
    <w:rsid w:val="00B33255"/>
    <w:rsid w:val="00B342EA"/>
    <w:rsid w:val="00B345AE"/>
    <w:rsid w:val="00B34ADD"/>
    <w:rsid w:val="00B34BC5"/>
    <w:rsid w:val="00B353C7"/>
    <w:rsid w:val="00B359A3"/>
    <w:rsid w:val="00B35A34"/>
    <w:rsid w:val="00B35F69"/>
    <w:rsid w:val="00B35FD1"/>
    <w:rsid w:val="00B366A1"/>
    <w:rsid w:val="00B373FE"/>
    <w:rsid w:val="00B37C11"/>
    <w:rsid w:val="00B37FE6"/>
    <w:rsid w:val="00B411BA"/>
    <w:rsid w:val="00B4124A"/>
    <w:rsid w:val="00B41383"/>
    <w:rsid w:val="00B413AB"/>
    <w:rsid w:val="00B414FB"/>
    <w:rsid w:val="00B41EA4"/>
    <w:rsid w:val="00B42573"/>
    <w:rsid w:val="00B42B99"/>
    <w:rsid w:val="00B42CC1"/>
    <w:rsid w:val="00B431FC"/>
    <w:rsid w:val="00B43C45"/>
    <w:rsid w:val="00B4477F"/>
    <w:rsid w:val="00B44A23"/>
    <w:rsid w:val="00B44D1E"/>
    <w:rsid w:val="00B451A9"/>
    <w:rsid w:val="00B45398"/>
    <w:rsid w:val="00B47B8C"/>
    <w:rsid w:val="00B47E4F"/>
    <w:rsid w:val="00B51152"/>
    <w:rsid w:val="00B517C9"/>
    <w:rsid w:val="00B51B60"/>
    <w:rsid w:val="00B51B8C"/>
    <w:rsid w:val="00B51B9D"/>
    <w:rsid w:val="00B51C99"/>
    <w:rsid w:val="00B51F64"/>
    <w:rsid w:val="00B5271B"/>
    <w:rsid w:val="00B54BE3"/>
    <w:rsid w:val="00B5513D"/>
    <w:rsid w:val="00B56732"/>
    <w:rsid w:val="00B57915"/>
    <w:rsid w:val="00B57FDB"/>
    <w:rsid w:val="00B61ACF"/>
    <w:rsid w:val="00B62305"/>
    <w:rsid w:val="00B62602"/>
    <w:rsid w:val="00B629CE"/>
    <w:rsid w:val="00B62AF0"/>
    <w:rsid w:val="00B62C00"/>
    <w:rsid w:val="00B63261"/>
    <w:rsid w:val="00B6334F"/>
    <w:rsid w:val="00B6385E"/>
    <w:rsid w:val="00B63893"/>
    <w:rsid w:val="00B639F6"/>
    <w:rsid w:val="00B6409B"/>
    <w:rsid w:val="00B64100"/>
    <w:rsid w:val="00B64574"/>
    <w:rsid w:val="00B64DFE"/>
    <w:rsid w:val="00B66D78"/>
    <w:rsid w:val="00B66E94"/>
    <w:rsid w:val="00B673D7"/>
    <w:rsid w:val="00B6796D"/>
    <w:rsid w:val="00B70E62"/>
    <w:rsid w:val="00B718D9"/>
    <w:rsid w:val="00B71DE9"/>
    <w:rsid w:val="00B7369B"/>
    <w:rsid w:val="00B7501C"/>
    <w:rsid w:val="00B750B2"/>
    <w:rsid w:val="00B75885"/>
    <w:rsid w:val="00B758C6"/>
    <w:rsid w:val="00B76382"/>
    <w:rsid w:val="00B768E0"/>
    <w:rsid w:val="00B77457"/>
    <w:rsid w:val="00B775EF"/>
    <w:rsid w:val="00B80AA6"/>
    <w:rsid w:val="00B80DB5"/>
    <w:rsid w:val="00B80F10"/>
    <w:rsid w:val="00B8114D"/>
    <w:rsid w:val="00B814AE"/>
    <w:rsid w:val="00B81668"/>
    <w:rsid w:val="00B81725"/>
    <w:rsid w:val="00B81BD2"/>
    <w:rsid w:val="00B85C61"/>
    <w:rsid w:val="00B87CC8"/>
    <w:rsid w:val="00B90351"/>
    <w:rsid w:val="00B90E4A"/>
    <w:rsid w:val="00B91ABC"/>
    <w:rsid w:val="00B91B11"/>
    <w:rsid w:val="00B923BF"/>
    <w:rsid w:val="00B92B76"/>
    <w:rsid w:val="00B92E42"/>
    <w:rsid w:val="00B92ECA"/>
    <w:rsid w:val="00B9329B"/>
    <w:rsid w:val="00B93A07"/>
    <w:rsid w:val="00B9446B"/>
    <w:rsid w:val="00B95224"/>
    <w:rsid w:val="00B95C16"/>
    <w:rsid w:val="00B96CFA"/>
    <w:rsid w:val="00B979A1"/>
    <w:rsid w:val="00BA02A3"/>
    <w:rsid w:val="00BA02FF"/>
    <w:rsid w:val="00BA0734"/>
    <w:rsid w:val="00BA08B3"/>
    <w:rsid w:val="00BA0D39"/>
    <w:rsid w:val="00BA1733"/>
    <w:rsid w:val="00BA242C"/>
    <w:rsid w:val="00BA24FC"/>
    <w:rsid w:val="00BA2B8A"/>
    <w:rsid w:val="00BA3075"/>
    <w:rsid w:val="00BA337A"/>
    <w:rsid w:val="00BA42A2"/>
    <w:rsid w:val="00BA5640"/>
    <w:rsid w:val="00BA566D"/>
    <w:rsid w:val="00BA57E5"/>
    <w:rsid w:val="00BA5B6F"/>
    <w:rsid w:val="00BA682E"/>
    <w:rsid w:val="00BA6E29"/>
    <w:rsid w:val="00BA7507"/>
    <w:rsid w:val="00BB02F3"/>
    <w:rsid w:val="00BB0678"/>
    <w:rsid w:val="00BB0FBA"/>
    <w:rsid w:val="00BB189E"/>
    <w:rsid w:val="00BB1C9E"/>
    <w:rsid w:val="00BB29B8"/>
    <w:rsid w:val="00BB2E02"/>
    <w:rsid w:val="00BB3604"/>
    <w:rsid w:val="00BB36B3"/>
    <w:rsid w:val="00BB56F2"/>
    <w:rsid w:val="00BB5F37"/>
    <w:rsid w:val="00BB6923"/>
    <w:rsid w:val="00BB7601"/>
    <w:rsid w:val="00BC0220"/>
    <w:rsid w:val="00BC1548"/>
    <w:rsid w:val="00BC1957"/>
    <w:rsid w:val="00BC1C74"/>
    <w:rsid w:val="00BC1F62"/>
    <w:rsid w:val="00BC224C"/>
    <w:rsid w:val="00BC255D"/>
    <w:rsid w:val="00BC2D94"/>
    <w:rsid w:val="00BC327D"/>
    <w:rsid w:val="00BC329B"/>
    <w:rsid w:val="00BC4856"/>
    <w:rsid w:val="00BC4B7E"/>
    <w:rsid w:val="00BC5A1E"/>
    <w:rsid w:val="00BC614E"/>
    <w:rsid w:val="00BC66FF"/>
    <w:rsid w:val="00BC6DF0"/>
    <w:rsid w:val="00BD0D29"/>
    <w:rsid w:val="00BD0DAE"/>
    <w:rsid w:val="00BD2098"/>
    <w:rsid w:val="00BD265E"/>
    <w:rsid w:val="00BD37F7"/>
    <w:rsid w:val="00BD388B"/>
    <w:rsid w:val="00BD3B02"/>
    <w:rsid w:val="00BD4290"/>
    <w:rsid w:val="00BD4AB7"/>
    <w:rsid w:val="00BD5A9A"/>
    <w:rsid w:val="00BD5CA8"/>
    <w:rsid w:val="00BD5F83"/>
    <w:rsid w:val="00BD6283"/>
    <w:rsid w:val="00BD6735"/>
    <w:rsid w:val="00BD6C21"/>
    <w:rsid w:val="00BD70E9"/>
    <w:rsid w:val="00BE0A04"/>
    <w:rsid w:val="00BE155C"/>
    <w:rsid w:val="00BE1D2A"/>
    <w:rsid w:val="00BE2381"/>
    <w:rsid w:val="00BE24B2"/>
    <w:rsid w:val="00BE2617"/>
    <w:rsid w:val="00BE2B69"/>
    <w:rsid w:val="00BE373D"/>
    <w:rsid w:val="00BE41EA"/>
    <w:rsid w:val="00BE4208"/>
    <w:rsid w:val="00BE4264"/>
    <w:rsid w:val="00BE496E"/>
    <w:rsid w:val="00BE4B1F"/>
    <w:rsid w:val="00BE52B6"/>
    <w:rsid w:val="00BE584D"/>
    <w:rsid w:val="00BE5F84"/>
    <w:rsid w:val="00BE6DF7"/>
    <w:rsid w:val="00BE752F"/>
    <w:rsid w:val="00BE7AAA"/>
    <w:rsid w:val="00BF096F"/>
    <w:rsid w:val="00BF0BDD"/>
    <w:rsid w:val="00BF0D5B"/>
    <w:rsid w:val="00BF0F37"/>
    <w:rsid w:val="00BF12CF"/>
    <w:rsid w:val="00BF1787"/>
    <w:rsid w:val="00BF1A39"/>
    <w:rsid w:val="00BF1F54"/>
    <w:rsid w:val="00BF26EB"/>
    <w:rsid w:val="00BF2B4B"/>
    <w:rsid w:val="00BF3252"/>
    <w:rsid w:val="00BF386E"/>
    <w:rsid w:val="00BF46DC"/>
    <w:rsid w:val="00BF5692"/>
    <w:rsid w:val="00BF56ED"/>
    <w:rsid w:val="00BF593D"/>
    <w:rsid w:val="00BF6CCE"/>
    <w:rsid w:val="00C0015D"/>
    <w:rsid w:val="00C014F1"/>
    <w:rsid w:val="00C01862"/>
    <w:rsid w:val="00C01E10"/>
    <w:rsid w:val="00C01F24"/>
    <w:rsid w:val="00C022AA"/>
    <w:rsid w:val="00C0285C"/>
    <w:rsid w:val="00C028A3"/>
    <w:rsid w:val="00C02996"/>
    <w:rsid w:val="00C0356B"/>
    <w:rsid w:val="00C040CC"/>
    <w:rsid w:val="00C05672"/>
    <w:rsid w:val="00C056AE"/>
    <w:rsid w:val="00C06AB1"/>
    <w:rsid w:val="00C0776F"/>
    <w:rsid w:val="00C0E458"/>
    <w:rsid w:val="00C100B5"/>
    <w:rsid w:val="00C1038F"/>
    <w:rsid w:val="00C103AC"/>
    <w:rsid w:val="00C106F4"/>
    <w:rsid w:val="00C1085B"/>
    <w:rsid w:val="00C10982"/>
    <w:rsid w:val="00C112A5"/>
    <w:rsid w:val="00C1218B"/>
    <w:rsid w:val="00C12569"/>
    <w:rsid w:val="00C12DE2"/>
    <w:rsid w:val="00C134D5"/>
    <w:rsid w:val="00C1416F"/>
    <w:rsid w:val="00C145D0"/>
    <w:rsid w:val="00C14DD9"/>
    <w:rsid w:val="00C14EFE"/>
    <w:rsid w:val="00C1534A"/>
    <w:rsid w:val="00C158BC"/>
    <w:rsid w:val="00C159B2"/>
    <w:rsid w:val="00C15E98"/>
    <w:rsid w:val="00C15FB2"/>
    <w:rsid w:val="00C16B23"/>
    <w:rsid w:val="00C174B2"/>
    <w:rsid w:val="00C178E8"/>
    <w:rsid w:val="00C21976"/>
    <w:rsid w:val="00C22537"/>
    <w:rsid w:val="00C230DF"/>
    <w:rsid w:val="00C23547"/>
    <w:rsid w:val="00C23A35"/>
    <w:rsid w:val="00C23B5A"/>
    <w:rsid w:val="00C2404F"/>
    <w:rsid w:val="00C253FB"/>
    <w:rsid w:val="00C25661"/>
    <w:rsid w:val="00C2575A"/>
    <w:rsid w:val="00C2599A"/>
    <w:rsid w:val="00C25D1C"/>
    <w:rsid w:val="00C2634A"/>
    <w:rsid w:val="00C263C1"/>
    <w:rsid w:val="00C27775"/>
    <w:rsid w:val="00C27E7E"/>
    <w:rsid w:val="00C30DFB"/>
    <w:rsid w:val="00C32624"/>
    <w:rsid w:val="00C32B2B"/>
    <w:rsid w:val="00C3504D"/>
    <w:rsid w:val="00C35619"/>
    <w:rsid w:val="00C35799"/>
    <w:rsid w:val="00C357F4"/>
    <w:rsid w:val="00C35DD4"/>
    <w:rsid w:val="00C35E93"/>
    <w:rsid w:val="00C35F3C"/>
    <w:rsid w:val="00C366C0"/>
    <w:rsid w:val="00C36948"/>
    <w:rsid w:val="00C36A67"/>
    <w:rsid w:val="00C37659"/>
    <w:rsid w:val="00C377EC"/>
    <w:rsid w:val="00C4267D"/>
    <w:rsid w:val="00C429FC"/>
    <w:rsid w:val="00C43B1B"/>
    <w:rsid w:val="00C43ED6"/>
    <w:rsid w:val="00C44121"/>
    <w:rsid w:val="00C446C9"/>
    <w:rsid w:val="00C446D0"/>
    <w:rsid w:val="00C44EC1"/>
    <w:rsid w:val="00C45939"/>
    <w:rsid w:val="00C45F9D"/>
    <w:rsid w:val="00C47357"/>
    <w:rsid w:val="00C50125"/>
    <w:rsid w:val="00C50750"/>
    <w:rsid w:val="00C51150"/>
    <w:rsid w:val="00C511DC"/>
    <w:rsid w:val="00C51950"/>
    <w:rsid w:val="00C51C04"/>
    <w:rsid w:val="00C527D4"/>
    <w:rsid w:val="00C52D91"/>
    <w:rsid w:val="00C53462"/>
    <w:rsid w:val="00C53BCE"/>
    <w:rsid w:val="00C5448F"/>
    <w:rsid w:val="00C54A72"/>
    <w:rsid w:val="00C55A9D"/>
    <w:rsid w:val="00C56E69"/>
    <w:rsid w:val="00C60241"/>
    <w:rsid w:val="00C612C5"/>
    <w:rsid w:val="00C6172B"/>
    <w:rsid w:val="00C618CB"/>
    <w:rsid w:val="00C629B1"/>
    <w:rsid w:val="00C6327C"/>
    <w:rsid w:val="00C63302"/>
    <w:rsid w:val="00C64042"/>
    <w:rsid w:val="00C64D87"/>
    <w:rsid w:val="00C6666E"/>
    <w:rsid w:val="00C66A7C"/>
    <w:rsid w:val="00C67000"/>
    <w:rsid w:val="00C67892"/>
    <w:rsid w:val="00C679C1"/>
    <w:rsid w:val="00C7021B"/>
    <w:rsid w:val="00C705EC"/>
    <w:rsid w:val="00C70639"/>
    <w:rsid w:val="00C70D79"/>
    <w:rsid w:val="00C70E1E"/>
    <w:rsid w:val="00C71F5C"/>
    <w:rsid w:val="00C71FBF"/>
    <w:rsid w:val="00C72070"/>
    <w:rsid w:val="00C721F3"/>
    <w:rsid w:val="00C73F57"/>
    <w:rsid w:val="00C7450F"/>
    <w:rsid w:val="00C7473B"/>
    <w:rsid w:val="00C74839"/>
    <w:rsid w:val="00C74B47"/>
    <w:rsid w:val="00C7520C"/>
    <w:rsid w:val="00C75717"/>
    <w:rsid w:val="00C75882"/>
    <w:rsid w:val="00C75C91"/>
    <w:rsid w:val="00C75DC0"/>
    <w:rsid w:val="00C770FA"/>
    <w:rsid w:val="00C777ED"/>
    <w:rsid w:val="00C8014D"/>
    <w:rsid w:val="00C8022F"/>
    <w:rsid w:val="00C806D6"/>
    <w:rsid w:val="00C806E4"/>
    <w:rsid w:val="00C80ED4"/>
    <w:rsid w:val="00C81A65"/>
    <w:rsid w:val="00C81B9F"/>
    <w:rsid w:val="00C822DD"/>
    <w:rsid w:val="00C82C09"/>
    <w:rsid w:val="00C82D3A"/>
    <w:rsid w:val="00C83498"/>
    <w:rsid w:val="00C84186"/>
    <w:rsid w:val="00C84339"/>
    <w:rsid w:val="00C8494B"/>
    <w:rsid w:val="00C84D4B"/>
    <w:rsid w:val="00C84DD0"/>
    <w:rsid w:val="00C8676A"/>
    <w:rsid w:val="00C87429"/>
    <w:rsid w:val="00C8766F"/>
    <w:rsid w:val="00C87FDB"/>
    <w:rsid w:val="00C90415"/>
    <w:rsid w:val="00C91B3D"/>
    <w:rsid w:val="00C926D3"/>
    <w:rsid w:val="00C926EE"/>
    <w:rsid w:val="00C938C6"/>
    <w:rsid w:val="00C93EBE"/>
    <w:rsid w:val="00C94133"/>
    <w:rsid w:val="00C946AD"/>
    <w:rsid w:val="00C97355"/>
    <w:rsid w:val="00C9744B"/>
    <w:rsid w:val="00CA1566"/>
    <w:rsid w:val="00CA194A"/>
    <w:rsid w:val="00CA2116"/>
    <w:rsid w:val="00CA2F89"/>
    <w:rsid w:val="00CA3502"/>
    <w:rsid w:val="00CA591D"/>
    <w:rsid w:val="00CA66A9"/>
    <w:rsid w:val="00CA6814"/>
    <w:rsid w:val="00CA6C1B"/>
    <w:rsid w:val="00CA6D36"/>
    <w:rsid w:val="00CA7386"/>
    <w:rsid w:val="00CA7881"/>
    <w:rsid w:val="00CB05BC"/>
    <w:rsid w:val="00CB0950"/>
    <w:rsid w:val="00CB2348"/>
    <w:rsid w:val="00CB269C"/>
    <w:rsid w:val="00CB2D07"/>
    <w:rsid w:val="00CB484D"/>
    <w:rsid w:val="00CB4B03"/>
    <w:rsid w:val="00CB4F61"/>
    <w:rsid w:val="00CB6712"/>
    <w:rsid w:val="00CB6B30"/>
    <w:rsid w:val="00CB7CD8"/>
    <w:rsid w:val="00CB7E32"/>
    <w:rsid w:val="00CC0AC4"/>
    <w:rsid w:val="00CC11DF"/>
    <w:rsid w:val="00CC13BB"/>
    <w:rsid w:val="00CC14CA"/>
    <w:rsid w:val="00CC18D6"/>
    <w:rsid w:val="00CC1940"/>
    <w:rsid w:val="00CC22F0"/>
    <w:rsid w:val="00CC23BA"/>
    <w:rsid w:val="00CC3B3A"/>
    <w:rsid w:val="00CC46BD"/>
    <w:rsid w:val="00CC4AD6"/>
    <w:rsid w:val="00CC5921"/>
    <w:rsid w:val="00CC5BFD"/>
    <w:rsid w:val="00CC636B"/>
    <w:rsid w:val="00CC6CF1"/>
    <w:rsid w:val="00CC6DF5"/>
    <w:rsid w:val="00CC76C9"/>
    <w:rsid w:val="00CC7CE2"/>
    <w:rsid w:val="00CD0043"/>
    <w:rsid w:val="00CD006C"/>
    <w:rsid w:val="00CD15EB"/>
    <w:rsid w:val="00CD2490"/>
    <w:rsid w:val="00CD2DBC"/>
    <w:rsid w:val="00CD2EE2"/>
    <w:rsid w:val="00CD30B2"/>
    <w:rsid w:val="00CD3111"/>
    <w:rsid w:val="00CD3712"/>
    <w:rsid w:val="00CD4BAA"/>
    <w:rsid w:val="00CD5766"/>
    <w:rsid w:val="00CD59CF"/>
    <w:rsid w:val="00CD5BB7"/>
    <w:rsid w:val="00CD62B2"/>
    <w:rsid w:val="00CD7731"/>
    <w:rsid w:val="00CD7915"/>
    <w:rsid w:val="00CE0049"/>
    <w:rsid w:val="00CE0240"/>
    <w:rsid w:val="00CE03B9"/>
    <w:rsid w:val="00CE05F1"/>
    <w:rsid w:val="00CE0A26"/>
    <w:rsid w:val="00CE0E57"/>
    <w:rsid w:val="00CE1944"/>
    <w:rsid w:val="00CE1B74"/>
    <w:rsid w:val="00CE3758"/>
    <w:rsid w:val="00CE3A31"/>
    <w:rsid w:val="00CE46B7"/>
    <w:rsid w:val="00CE5029"/>
    <w:rsid w:val="00CE51CC"/>
    <w:rsid w:val="00CE543B"/>
    <w:rsid w:val="00CE5A55"/>
    <w:rsid w:val="00CE6A11"/>
    <w:rsid w:val="00CE6B76"/>
    <w:rsid w:val="00CE6EF3"/>
    <w:rsid w:val="00CE71E8"/>
    <w:rsid w:val="00CE7C1D"/>
    <w:rsid w:val="00CF012A"/>
    <w:rsid w:val="00CF08A9"/>
    <w:rsid w:val="00CF0B84"/>
    <w:rsid w:val="00CF1E9D"/>
    <w:rsid w:val="00CF2D7F"/>
    <w:rsid w:val="00CF3B64"/>
    <w:rsid w:val="00CF410C"/>
    <w:rsid w:val="00CF4183"/>
    <w:rsid w:val="00CF557A"/>
    <w:rsid w:val="00CF568C"/>
    <w:rsid w:val="00CF5691"/>
    <w:rsid w:val="00CF7945"/>
    <w:rsid w:val="00D00394"/>
    <w:rsid w:val="00D018DF"/>
    <w:rsid w:val="00D01B2A"/>
    <w:rsid w:val="00D027DB"/>
    <w:rsid w:val="00D02885"/>
    <w:rsid w:val="00D02B4B"/>
    <w:rsid w:val="00D02C55"/>
    <w:rsid w:val="00D034D0"/>
    <w:rsid w:val="00D036A4"/>
    <w:rsid w:val="00D038FD"/>
    <w:rsid w:val="00D03EAF"/>
    <w:rsid w:val="00D05480"/>
    <w:rsid w:val="00D05D39"/>
    <w:rsid w:val="00D05D85"/>
    <w:rsid w:val="00D05DA4"/>
    <w:rsid w:val="00D064F3"/>
    <w:rsid w:val="00D06912"/>
    <w:rsid w:val="00D06FD2"/>
    <w:rsid w:val="00D07480"/>
    <w:rsid w:val="00D07BC5"/>
    <w:rsid w:val="00D10356"/>
    <w:rsid w:val="00D11693"/>
    <w:rsid w:val="00D12258"/>
    <w:rsid w:val="00D139C5"/>
    <w:rsid w:val="00D13AFE"/>
    <w:rsid w:val="00D14337"/>
    <w:rsid w:val="00D145E0"/>
    <w:rsid w:val="00D1490F"/>
    <w:rsid w:val="00D1503A"/>
    <w:rsid w:val="00D167B9"/>
    <w:rsid w:val="00D176CA"/>
    <w:rsid w:val="00D20926"/>
    <w:rsid w:val="00D210E4"/>
    <w:rsid w:val="00D213AA"/>
    <w:rsid w:val="00D21C8B"/>
    <w:rsid w:val="00D2280A"/>
    <w:rsid w:val="00D23700"/>
    <w:rsid w:val="00D23F86"/>
    <w:rsid w:val="00D242A4"/>
    <w:rsid w:val="00D243D8"/>
    <w:rsid w:val="00D24560"/>
    <w:rsid w:val="00D246CE"/>
    <w:rsid w:val="00D24740"/>
    <w:rsid w:val="00D248E0"/>
    <w:rsid w:val="00D25696"/>
    <w:rsid w:val="00D25F56"/>
    <w:rsid w:val="00D26726"/>
    <w:rsid w:val="00D26E6B"/>
    <w:rsid w:val="00D27FA9"/>
    <w:rsid w:val="00D300FF"/>
    <w:rsid w:val="00D30CCD"/>
    <w:rsid w:val="00D30E38"/>
    <w:rsid w:val="00D30FA1"/>
    <w:rsid w:val="00D315AC"/>
    <w:rsid w:val="00D31DC6"/>
    <w:rsid w:val="00D3274B"/>
    <w:rsid w:val="00D32752"/>
    <w:rsid w:val="00D328EE"/>
    <w:rsid w:val="00D32A3A"/>
    <w:rsid w:val="00D32B29"/>
    <w:rsid w:val="00D32E61"/>
    <w:rsid w:val="00D33950"/>
    <w:rsid w:val="00D33A7F"/>
    <w:rsid w:val="00D3442F"/>
    <w:rsid w:val="00D3547B"/>
    <w:rsid w:val="00D35652"/>
    <w:rsid w:val="00D35D64"/>
    <w:rsid w:val="00D365DD"/>
    <w:rsid w:val="00D368BC"/>
    <w:rsid w:val="00D37841"/>
    <w:rsid w:val="00D37E65"/>
    <w:rsid w:val="00D403A2"/>
    <w:rsid w:val="00D40CCC"/>
    <w:rsid w:val="00D4145B"/>
    <w:rsid w:val="00D41680"/>
    <w:rsid w:val="00D41727"/>
    <w:rsid w:val="00D427D4"/>
    <w:rsid w:val="00D42B0A"/>
    <w:rsid w:val="00D43166"/>
    <w:rsid w:val="00D440F0"/>
    <w:rsid w:val="00D44860"/>
    <w:rsid w:val="00D44EA9"/>
    <w:rsid w:val="00D457AB"/>
    <w:rsid w:val="00D46D06"/>
    <w:rsid w:val="00D46D53"/>
    <w:rsid w:val="00D46F61"/>
    <w:rsid w:val="00D47443"/>
    <w:rsid w:val="00D47AE8"/>
    <w:rsid w:val="00D500B5"/>
    <w:rsid w:val="00D5065B"/>
    <w:rsid w:val="00D51394"/>
    <w:rsid w:val="00D52464"/>
    <w:rsid w:val="00D52C67"/>
    <w:rsid w:val="00D53024"/>
    <w:rsid w:val="00D53581"/>
    <w:rsid w:val="00D53820"/>
    <w:rsid w:val="00D539F7"/>
    <w:rsid w:val="00D53C63"/>
    <w:rsid w:val="00D54D18"/>
    <w:rsid w:val="00D55C5A"/>
    <w:rsid w:val="00D57560"/>
    <w:rsid w:val="00D57835"/>
    <w:rsid w:val="00D60E8C"/>
    <w:rsid w:val="00D62220"/>
    <w:rsid w:val="00D62314"/>
    <w:rsid w:val="00D623A2"/>
    <w:rsid w:val="00D6264E"/>
    <w:rsid w:val="00D63586"/>
    <w:rsid w:val="00D63E35"/>
    <w:rsid w:val="00D64106"/>
    <w:rsid w:val="00D64990"/>
    <w:rsid w:val="00D649DE"/>
    <w:rsid w:val="00D64F32"/>
    <w:rsid w:val="00D654B3"/>
    <w:rsid w:val="00D65973"/>
    <w:rsid w:val="00D65EF7"/>
    <w:rsid w:val="00D65F32"/>
    <w:rsid w:val="00D66177"/>
    <w:rsid w:val="00D66DCB"/>
    <w:rsid w:val="00D672B1"/>
    <w:rsid w:val="00D67322"/>
    <w:rsid w:val="00D70343"/>
    <w:rsid w:val="00D706DC"/>
    <w:rsid w:val="00D7074B"/>
    <w:rsid w:val="00D7099B"/>
    <w:rsid w:val="00D71ADB"/>
    <w:rsid w:val="00D71F70"/>
    <w:rsid w:val="00D7209E"/>
    <w:rsid w:val="00D7299E"/>
    <w:rsid w:val="00D7353D"/>
    <w:rsid w:val="00D73603"/>
    <w:rsid w:val="00D73702"/>
    <w:rsid w:val="00D737FC"/>
    <w:rsid w:val="00D749D8"/>
    <w:rsid w:val="00D74DBA"/>
    <w:rsid w:val="00D758FB"/>
    <w:rsid w:val="00D75BCA"/>
    <w:rsid w:val="00D776AF"/>
    <w:rsid w:val="00D82FF2"/>
    <w:rsid w:val="00D8328B"/>
    <w:rsid w:val="00D8557A"/>
    <w:rsid w:val="00D85F38"/>
    <w:rsid w:val="00D86A88"/>
    <w:rsid w:val="00D86BF9"/>
    <w:rsid w:val="00D87015"/>
    <w:rsid w:val="00D878A7"/>
    <w:rsid w:val="00D90428"/>
    <w:rsid w:val="00D91381"/>
    <w:rsid w:val="00D913EA"/>
    <w:rsid w:val="00D9218B"/>
    <w:rsid w:val="00D93458"/>
    <w:rsid w:val="00D93F01"/>
    <w:rsid w:val="00D95E06"/>
    <w:rsid w:val="00D9714A"/>
    <w:rsid w:val="00D97930"/>
    <w:rsid w:val="00D97F02"/>
    <w:rsid w:val="00DA10D5"/>
    <w:rsid w:val="00DA1DA9"/>
    <w:rsid w:val="00DA2896"/>
    <w:rsid w:val="00DA2A37"/>
    <w:rsid w:val="00DA2A87"/>
    <w:rsid w:val="00DA43F9"/>
    <w:rsid w:val="00DA4677"/>
    <w:rsid w:val="00DA4EAC"/>
    <w:rsid w:val="00DA50E6"/>
    <w:rsid w:val="00DA5147"/>
    <w:rsid w:val="00DA65C1"/>
    <w:rsid w:val="00DA726D"/>
    <w:rsid w:val="00DA76F7"/>
    <w:rsid w:val="00DB0088"/>
    <w:rsid w:val="00DB02E7"/>
    <w:rsid w:val="00DB0D3A"/>
    <w:rsid w:val="00DB2006"/>
    <w:rsid w:val="00DB2277"/>
    <w:rsid w:val="00DB2D5B"/>
    <w:rsid w:val="00DB32EE"/>
    <w:rsid w:val="00DB4C8B"/>
    <w:rsid w:val="00DB61DA"/>
    <w:rsid w:val="00DB631B"/>
    <w:rsid w:val="00DB7495"/>
    <w:rsid w:val="00DB7D9C"/>
    <w:rsid w:val="00DC10F9"/>
    <w:rsid w:val="00DC1814"/>
    <w:rsid w:val="00DC1971"/>
    <w:rsid w:val="00DC1F3B"/>
    <w:rsid w:val="00DC32B5"/>
    <w:rsid w:val="00DC3434"/>
    <w:rsid w:val="00DC3E08"/>
    <w:rsid w:val="00DC4C51"/>
    <w:rsid w:val="00DC5361"/>
    <w:rsid w:val="00DC598B"/>
    <w:rsid w:val="00DC5C9E"/>
    <w:rsid w:val="00DC60E1"/>
    <w:rsid w:val="00DC6274"/>
    <w:rsid w:val="00DC6B16"/>
    <w:rsid w:val="00DC6E79"/>
    <w:rsid w:val="00DC7967"/>
    <w:rsid w:val="00DD113B"/>
    <w:rsid w:val="00DD2F5D"/>
    <w:rsid w:val="00DD353D"/>
    <w:rsid w:val="00DD37C1"/>
    <w:rsid w:val="00DD3FBB"/>
    <w:rsid w:val="00DD4FEA"/>
    <w:rsid w:val="00DD549B"/>
    <w:rsid w:val="00DD5B3B"/>
    <w:rsid w:val="00DD6BC1"/>
    <w:rsid w:val="00DD776C"/>
    <w:rsid w:val="00DE0400"/>
    <w:rsid w:val="00DE0497"/>
    <w:rsid w:val="00DE0AC7"/>
    <w:rsid w:val="00DE2508"/>
    <w:rsid w:val="00DE316B"/>
    <w:rsid w:val="00DE3227"/>
    <w:rsid w:val="00DE42A9"/>
    <w:rsid w:val="00DE45E7"/>
    <w:rsid w:val="00DE47BF"/>
    <w:rsid w:val="00DE482E"/>
    <w:rsid w:val="00DE513A"/>
    <w:rsid w:val="00DE53E2"/>
    <w:rsid w:val="00DE5B8D"/>
    <w:rsid w:val="00DE6594"/>
    <w:rsid w:val="00DE73DE"/>
    <w:rsid w:val="00DE7DFF"/>
    <w:rsid w:val="00DF00B3"/>
    <w:rsid w:val="00DF1E12"/>
    <w:rsid w:val="00DF1E2F"/>
    <w:rsid w:val="00DF27BC"/>
    <w:rsid w:val="00DF3193"/>
    <w:rsid w:val="00DF4C80"/>
    <w:rsid w:val="00DF5AEA"/>
    <w:rsid w:val="00DF647B"/>
    <w:rsid w:val="00DF675D"/>
    <w:rsid w:val="00DF683E"/>
    <w:rsid w:val="00DF74FE"/>
    <w:rsid w:val="00DF7554"/>
    <w:rsid w:val="00E000B6"/>
    <w:rsid w:val="00E00785"/>
    <w:rsid w:val="00E020E4"/>
    <w:rsid w:val="00E02C90"/>
    <w:rsid w:val="00E033CB"/>
    <w:rsid w:val="00E04A5C"/>
    <w:rsid w:val="00E04AF3"/>
    <w:rsid w:val="00E05395"/>
    <w:rsid w:val="00E057A9"/>
    <w:rsid w:val="00E05804"/>
    <w:rsid w:val="00E058DD"/>
    <w:rsid w:val="00E06C6C"/>
    <w:rsid w:val="00E06D36"/>
    <w:rsid w:val="00E07C64"/>
    <w:rsid w:val="00E10065"/>
    <w:rsid w:val="00E104D2"/>
    <w:rsid w:val="00E10A7A"/>
    <w:rsid w:val="00E1125D"/>
    <w:rsid w:val="00E11B06"/>
    <w:rsid w:val="00E12AD5"/>
    <w:rsid w:val="00E13BA7"/>
    <w:rsid w:val="00E14C0E"/>
    <w:rsid w:val="00E14E35"/>
    <w:rsid w:val="00E14FDE"/>
    <w:rsid w:val="00E1512B"/>
    <w:rsid w:val="00E15673"/>
    <w:rsid w:val="00E15B15"/>
    <w:rsid w:val="00E16035"/>
    <w:rsid w:val="00E17CA6"/>
    <w:rsid w:val="00E17DD4"/>
    <w:rsid w:val="00E20AAC"/>
    <w:rsid w:val="00E20F39"/>
    <w:rsid w:val="00E21E25"/>
    <w:rsid w:val="00E22310"/>
    <w:rsid w:val="00E22D64"/>
    <w:rsid w:val="00E233F1"/>
    <w:rsid w:val="00E242E8"/>
    <w:rsid w:val="00E24741"/>
    <w:rsid w:val="00E254ED"/>
    <w:rsid w:val="00E25DEE"/>
    <w:rsid w:val="00E2664D"/>
    <w:rsid w:val="00E26BA2"/>
    <w:rsid w:val="00E26C85"/>
    <w:rsid w:val="00E27F4B"/>
    <w:rsid w:val="00E306F1"/>
    <w:rsid w:val="00E3085E"/>
    <w:rsid w:val="00E319DC"/>
    <w:rsid w:val="00E32166"/>
    <w:rsid w:val="00E3234A"/>
    <w:rsid w:val="00E32928"/>
    <w:rsid w:val="00E33CC0"/>
    <w:rsid w:val="00E33D5B"/>
    <w:rsid w:val="00E349E1"/>
    <w:rsid w:val="00E34D32"/>
    <w:rsid w:val="00E354E5"/>
    <w:rsid w:val="00E407D3"/>
    <w:rsid w:val="00E40AA7"/>
    <w:rsid w:val="00E40D0C"/>
    <w:rsid w:val="00E41EAC"/>
    <w:rsid w:val="00E423F9"/>
    <w:rsid w:val="00E4367E"/>
    <w:rsid w:val="00E43A17"/>
    <w:rsid w:val="00E445E6"/>
    <w:rsid w:val="00E445F1"/>
    <w:rsid w:val="00E44C2D"/>
    <w:rsid w:val="00E44F46"/>
    <w:rsid w:val="00E45F9C"/>
    <w:rsid w:val="00E46555"/>
    <w:rsid w:val="00E46D62"/>
    <w:rsid w:val="00E4713B"/>
    <w:rsid w:val="00E47E6D"/>
    <w:rsid w:val="00E508C0"/>
    <w:rsid w:val="00E50ABF"/>
    <w:rsid w:val="00E50B90"/>
    <w:rsid w:val="00E50B99"/>
    <w:rsid w:val="00E511D0"/>
    <w:rsid w:val="00E5120E"/>
    <w:rsid w:val="00E5155D"/>
    <w:rsid w:val="00E520E4"/>
    <w:rsid w:val="00E52D2A"/>
    <w:rsid w:val="00E52DEE"/>
    <w:rsid w:val="00E52EF4"/>
    <w:rsid w:val="00E53070"/>
    <w:rsid w:val="00E53277"/>
    <w:rsid w:val="00E534AD"/>
    <w:rsid w:val="00E53501"/>
    <w:rsid w:val="00E53629"/>
    <w:rsid w:val="00E53F5D"/>
    <w:rsid w:val="00E5424B"/>
    <w:rsid w:val="00E54ACF"/>
    <w:rsid w:val="00E55420"/>
    <w:rsid w:val="00E55AA1"/>
    <w:rsid w:val="00E56391"/>
    <w:rsid w:val="00E56742"/>
    <w:rsid w:val="00E60182"/>
    <w:rsid w:val="00E60955"/>
    <w:rsid w:val="00E60EEF"/>
    <w:rsid w:val="00E612C3"/>
    <w:rsid w:val="00E62781"/>
    <w:rsid w:val="00E62E15"/>
    <w:rsid w:val="00E62E55"/>
    <w:rsid w:val="00E63244"/>
    <w:rsid w:val="00E63395"/>
    <w:rsid w:val="00E63B58"/>
    <w:rsid w:val="00E63E22"/>
    <w:rsid w:val="00E64E10"/>
    <w:rsid w:val="00E65750"/>
    <w:rsid w:val="00E6634B"/>
    <w:rsid w:val="00E67A28"/>
    <w:rsid w:val="00E67BF0"/>
    <w:rsid w:val="00E67E87"/>
    <w:rsid w:val="00E67F69"/>
    <w:rsid w:val="00E71C06"/>
    <w:rsid w:val="00E72161"/>
    <w:rsid w:val="00E727B8"/>
    <w:rsid w:val="00E73B7F"/>
    <w:rsid w:val="00E73C96"/>
    <w:rsid w:val="00E7425D"/>
    <w:rsid w:val="00E750D5"/>
    <w:rsid w:val="00E75E14"/>
    <w:rsid w:val="00E76858"/>
    <w:rsid w:val="00E76B49"/>
    <w:rsid w:val="00E76CB3"/>
    <w:rsid w:val="00E773D5"/>
    <w:rsid w:val="00E80A65"/>
    <w:rsid w:val="00E80D82"/>
    <w:rsid w:val="00E810F3"/>
    <w:rsid w:val="00E812C8"/>
    <w:rsid w:val="00E81479"/>
    <w:rsid w:val="00E8226F"/>
    <w:rsid w:val="00E832D1"/>
    <w:rsid w:val="00E83ADB"/>
    <w:rsid w:val="00E84813"/>
    <w:rsid w:val="00E84B80"/>
    <w:rsid w:val="00E851C1"/>
    <w:rsid w:val="00E851EC"/>
    <w:rsid w:val="00E862DE"/>
    <w:rsid w:val="00E86810"/>
    <w:rsid w:val="00E90190"/>
    <w:rsid w:val="00E90293"/>
    <w:rsid w:val="00E90A2C"/>
    <w:rsid w:val="00E90CC2"/>
    <w:rsid w:val="00E911E8"/>
    <w:rsid w:val="00E9126E"/>
    <w:rsid w:val="00E92F7D"/>
    <w:rsid w:val="00E9354D"/>
    <w:rsid w:val="00E936AD"/>
    <w:rsid w:val="00E93798"/>
    <w:rsid w:val="00E93D37"/>
    <w:rsid w:val="00E9494E"/>
    <w:rsid w:val="00E966AF"/>
    <w:rsid w:val="00E9759C"/>
    <w:rsid w:val="00EA0006"/>
    <w:rsid w:val="00EA01FE"/>
    <w:rsid w:val="00EA1157"/>
    <w:rsid w:val="00EA2548"/>
    <w:rsid w:val="00EA41EC"/>
    <w:rsid w:val="00EA43AD"/>
    <w:rsid w:val="00EA4C74"/>
    <w:rsid w:val="00EA500F"/>
    <w:rsid w:val="00EA5728"/>
    <w:rsid w:val="00EA5B42"/>
    <w:rsid w:val="00EA5B90"/>
    <w:rsid w:val="00EA637F"/>
    <w:rsid w:val="00EA699D"/>
    <w:rsid w:val="00EB0240"/>
    <w:rsid w:val="00EB0324"/>
    <w:rsid w:val="00EB0A17"/>
    <w:rsid w:val="00EB12C9"/>
    <w:rsid w:val="00EB14FE"/>
    <w:rsid w:val="00EB2663"/>
    <w:rsid w:val="00EB2A5A"/>
    <w:rsid w:val="00EB4135"/>
    <w:rsid w:val="00EB44AA"/>
    <w:rsid w:val="00EB66BD"/>
    <w:rsid w:val="00EB6961"/>
    <w:rsid w:val="00EC0ADF"/>
    <w:rsid w:val="00EC2FC8"/>
    <w:rsid w:val="00EC32CA"/>
    <w:rsid w:val="00EC38AE"/>
    <w:rsid w:val="00EC390C"/>
    <w:rsid w:val="00EC3B78"/>
    <w:rsid w:val="00EC3DF1"/>
    <w:rsid w:val="00EC3EBA"/>
    <w:rsid w:val="00EC413D"/>
    <w:rsid w:val="00EC5119"/>
    <w:rsid w:val="00EC5764"/>
    <w:rsid w:val="00EC596B"/>
    <w:rsid w:val="00EC5CEE"/>
    <w:rsid w:val="00EC6C92"/>
    <w:rsid w:val="00EC6C93"/>
    <w:rsid w:val="00EC7412"/>
    <w:rsid w:val="00EC7D40"/>
    <w:rsid w:val="00EC7FF5"/>
    <w:rsid w:val="00ED04A1"/>
    <w:rsid w:val="00ED0F68"/>
    <w:rsid w:val="00ED1426"/>
    <w:rsid w:val="00ED25A9"/>
    <w:rsid w:val="00ED28E6"/>
    <w:rsid w:val="00ED388C"/>
    <w:rsid w:val="00ED3C3E"/>
    <w:rsid w:val="00ED3CD9"/>
    <w:rsid w:val="00ED3E8C"/>
    <w:rsid w:val="00ED4FE0"/>
    <w:rsid w:val="00ED5153"/>
    <w:rsid w:val="00ED5E5F"/>
    <w:rsid w:val="00ED6494"/>
    <w:rsid w:val="00ED7A26"/>
    <w:rsid w:val="00ED7F2A"/>
    <w:rsid w:val="00EE0165"/>
    <w:rsid w:val="00EE017E"/>
    <w:rsid w:val="00EE0656"/>
    <w:rsid w:val="00EE2A32"/>
    <w:rsid w:val="00EE327A"/>
    <w:rsid w:val="00EE38CB"/>
    <w:rsid w:val="00EE49B3"/>
    <w:rsid w:val="00EE5D9E"/>
    <w:rsid w:val="00EE6A22"/>
    <w:rsid w:val="00EE6D86"/>
    <w:rsid w:val="00EE6F79"/>
    <w:rsid w:val="00EE77E4"/>
    <w:rsid w:val="00EE7E0D"/>
    <w:rsid w:val="00EF0C35"/>
    <w:rsid w:val="00EF1914"/>
    <w:rsid w:val="00EF1D29"/>
    <w:rsid w:val="00EF31C2"/>
    <w:rsid w:val="00EF32BB"/>
    <w:rsid w:val="00EF3B43"/>
    <w:rsid w:val="00EF50AA"/>
    <w:rsid w:val="00EF5BF6"/>
    <w:rsid w:val="00EF646C"/>
    <w:rsid w:val="00EF6DC1"/>
    <w:rsid w:val="00EF73FE"/>
    <w:rsid w:val="00EF744E"/>
    <w:rsid w:val="00EF7CEA"/>
    <w:rsid w:val="00F00769"/>
    <w:rsid w:val="00F009EF"/>
    <w:rsid w:val="00F00AB1"/>
    <w:rsid w:val="00F011D8"/>
    <w:rsid w:val="00F013A7"/>
    <w:rsid w:val="00F01FC0"/>
    <w:rsid w:val="00F01FF0"/>
    <w:rsid w:val="00F0288F"/>
    <w:rsid w:val="00F03212"/>
    <w:rsid w:val="00F0387F"/>
    <w:rsid w:val="00F039A1"/>
    <w:rsid w:val="00F03F62"/>
    <w:rsid w:val="00F04B83"/>
    <w:rsid w:val="00F0606B"/>
    <w:rsid w:val="00F06CFA"/>
    <w:rsid w:val="00F07F34"/>
    <w:rsid w:val="00F1069B"/>
    <w:rsid w:val="00F10EAC"/>
    <w:rsid w:val="00F120C4"/>
    <w:rsid w:val="00F13935"/>
    <w:rsid w:val="00F140DD"/>
    <w:rsid w:val="00F147A9"/>
    <w:rsid w:val="00F17092"/>
    <w:rsid w:val="00F1775C"/>
    <w:rsid w:val="00F17814"/>
    <w:rsid w:val="00F2046B"/>
    <w:rsid w:val="00F20C2D"/>
    <w:rsid w:val="00F21FD9"/>
    <w:rsid w:val="00F22461"/>
    <w:rsid w:val="00F2286B"/>
    <w:rsid w:val="00F228BB"/>
    <w:rsid w:val="00F22CAB"/>
    <w:rsid w:val="00F23141"/>
    <w:rsid w:val="00F233FE"/>
    <w:rsid w:val="00F23464"/>
    <w:rsid w:val="00F23B8D"/>
    <w:rsid w:val="00F23CE9"/>
    <w:rsid w:val="00F2447A"/>
    <w:rsid w:val="00F2517D"/>
    <w:rsid w:val="00F25237"/>
    <w:rsid w:val="00F253BC"/>
    <w:rsid w:val="00F2556C"/>
    <w:rsid w:val="00F25573"/>
    <w:rsid w:val="00F26CC7"/>
    <w:rsid w:val="00F27BB2"/>
    <w:rsid w:val="00F27F37"/>
    <w:rsid w:val="00F30A95"/>
    <w:rsid w:val="00F32A20"/>
    <w:rsid w:val="00F34C27"/>
    <w:rsid w:val="00F34EA0"/>
    <w:rsid w:val="00F357C4"/>
    <w:rsid w:val="00F36CA2"/>
    <w:rsid w:val="00F36CE2"/>
    <w:rsid w:val="00F3729A"/>
    <w:rsid w:val="00F37377"/>
    <w:rsid w:val="00F40524"/>
    <w:rsid w:val="00F405A3"/>
    <w:rsid w:val="00F406FB"/>
    <w:rsid w:val="00F4076C"/>
    <w:rsid w:val="00F40D86"/>
    <w:rsid w:val="00F41051"/>
    <w:rsid w:val="00F41801"/>
    <w:rsid w:val="00F41F0A"/>
    <w:rsid w:val="00F42945"/>
    <w:rsid w:val="00F42C00"/>
    <w:rsid w:val="00F43297"/>
    <w:rsid w:val="00F43438"/>
    <w:rsid w:val="00F4375B"/>
    <w:rsid w:val="00F43A88"/>
    <w:rsid w:val="00F44FE4"/>
    <w:rsid w:val="00F4582C"/>
    <w:rsid w:val="00F46639"/>
    <w:rsid w:val="00F467F7"/>
    <w:rsid w:val="00F475B3"/>
    <w:rsid w:val="00F477FE"/>
    <w:rsid w:val="00F51023"/>
    <w:rsid w:val="00F512D9"/>
    <w:rsid w:val="00F52B4C"/>
    <w:rsid w:val="00F52FA8"/>
    <w:rsid w:val="00F53790"/>
    <w:rsid w:val="00F53A34"/>
    <w:rsid w:val="00F54D1B"/>
    <w:rsid w:val="00F55983"/>
    <w:rsid w:val="00F55C6A"/>
    <w:rsid w:val="00F56147"/>
    <w:rsid w:val="00F56408"/>
    <w:rsid w:val="00F56B88"/>
    <w:rsid w:val="00F573DE"/>
    <w:rsid w:val="00F60DF1"/>
    <w:rsid w:val="00F61670"/>
    <w:rsid w:val="00F619FF"/>
    <w:rsid w:val="00F63DC6"/>
    <w:rsid w:val="00F63FBA"/>
    <w:rsid w:val="00F64902"/>
    <w:rsid w:val="00F65396"/>
    <w:rsid w:val="00F65983"/>
    <w:rsid w:val="00F66839"/>
    <w:rsid w:val="00F66E26"/>
    <w:rsid w:val="00F70BB2"/>
    <w:rsid w:val="00F71161"/>
    <w:rsid w:val="00F71520"/>
    <w:rsid w:val="00F71950"/>
    <w:rsid w:val="00F7292D"/>
    <w:rsid w:val="00F72B5B"/>
    <w:rsid w:val="00F738C0"/>
    <w:rsid w:val="00F742C1"/>
    <w:rsid w:val="00F74999"/>
    <w:rsid w:val="00F74A78"/>
    <w:rsid w:val="00F74C37"/>
    <w:rsid w:val="00F74E0C"/>
    <w:rsid w:val="00F75152"/>
    <w:rsid w:val="00F75527"/>
    <w:rsid w:val="00F75C8A"/>
    <w:rsid w:val="00F77BF2"/>
    <w:rsid w:val="00F815C6"/>
    <w:rsid w:val="00F81F0F"/>
    <w:rsid w:val="00F825B6"/>
    <w:rsid w:val="00F82E37"/>
    <w:rsid w:val="00F8474F"/>
    <w:rsid w:val="00F848A0"/>
    <w:rsid w:val="00F859E6"/>
    <w:rsid w:val="00F8698A"/>
    <w:rsid w:val="00F86A83"/>
    <w:rsid w:val="00F8745B"/>
    <w:rsid w:val="00F90D25"/>
    <w:rsid w:val="00F91570"/>
    <w:rsid w:val="00F93294"/>
    <w:rsid w:val="00F93E19"/>
    <w:rsid w:val="00F94B64"/>
    <w:rsid w:val="00F953F9"/>
    <w:rsid w:val="00F96518"/>
    <w:rsid w:val="00F97AD3"/>
    <w:rsid w:val="00FA05F2"/>
    <w:rsid w:val="00FA0608"/>
    <w:rsid w:val="00FA06FA"/>
    <w:rsid w:val="00FA145A"/>
    <w:rsid w:val="00FA16CD"/>
    <w:rsid w:val="00FA1AFF"/>
    <w:rsid w:val="00FA1CE7"/>
    <w:rsid w:val="00FA1DA4"/>
    <w:rsid w:val="00FA23C6"/>
    <w:rsid w:val="00FA3ADB"/>
    <w:rsid w:val="00FA3ED4"/>
    <w:rsid w:val="00FA4F52"/>
    <w:rsid w:val="00FA5F9F"/>
    <w:rsid w:val="00FA613D"/>
    <w:rsid w:val="00FA620F"/>
    <w:rsid w:val="00FA6920"/>
    <w:rsid w:val="00FA69A8"/>
    <w:rsid w:val="00FA73D0"/>
    <w:rsid w:val="00FA752D"/>
    <w:rsid w:val="00FA78EC"/>
    <w:rsid w:val="00FB0C08"/>
    <w:rsid w:val="00FB0CF4"/>
    <w:rsid w:val="00FB0FFD"/>
    <w:rsid w:val="00FB175B"/>
    <w:rsid w:val="00FB2D41"/>
    <w:rsid w:val="00FB2E92"/>
    <w:rsid w:val="00FB2FA6"/>
    <w:rsid w:val="00FB3879"/>
    <w:rsid w:val="00FB4503"/>
    <w:rsid w:val="00FB492E"/>
    <w:rsid w:val="00FB4CD2"/>
    <w:rsid w:val="00FB56AC"/>
    <w:rsid w:val="00FB5A91"/>
    <w:rsid w:val="00FB696A"/>
    <w:rsid w:val="00FB75A5"/>
    <w:rsid w:val="00FC0518"/>
    <w:rsid w:val="00FC0E43"/>
    <w:rsid w:val="00FC2092"/>
    <w:rsid w:val="00FC217C"/>
    <w:rsid w:val="00FC224F"/>
    <w:rsid w:val="00FC3E74"/>
    <w:rsid w:val="00FC3FAA"/>
    <w:rsid w:val="00FC4087"/>
    <w:rsid w:val="00FC682C"/>
    <w:rsid w:val="00FC6ADE"/>
    <w:rsid w:val="00FC6B70"/>
    <w:rsid w:val="00FD02EE"/>
    <w:rsid w:val="00FD12F8"/>
    <w:rsid w:val="00FD1981"/>
    <w:rsid w:val="00FD1AE2"/>
    <w:rsid w:val="00FD234D"/>
    <w:rsid w:val="00FD236B"/>
    <w:rsid w:val="00FD253B"/>
    <w:rsid w:val="00FD27AE"/>
    <w:rsid w:val="00FD2D44"/>
    <w:rsid w:val="00FD2E28"/>
    <w:rsid w:val="00FD3C17"/>
    <w:rsid w:val="00FD5745"/>
    <w:rsid w:val="00FD5A74"/>
    <w:rsid w:val="00FD5F4D"/>
    <w:rsid w:val="00FD623E"/>
    <w:rsid w:val="00FD6541"/>
    <w:rsid w:val="00FD79C2"/>
    <w:rsid w:val="00FE1480"/>
    <w:rsid w:val="00FE204F"/>
    <w:rsid w:val="00FE286B"/>
    <w:rsid w:val="00FE28D6"/>
    <w:rsid w:val="00FE29BB"/>
    <w:rsid w:val="00FE3089"/>
    <w:rsid w:val="00FE33AD"/>
    <w:rsid w:val="00FE3514"/>
    <w:rsid w:val="00FE3D8B"/>
    <w:rsid w:val="00FE49D4"/>
    <w:rsid w:val="00FE4A98"/>
    <w:rsid w:val="00FE4F0C"/>
    <w:rsid w:val="00FE5644"/>
    <w:rsid w:val="00FE5CF8"/>
    <w:rsid w:val="00FE7C98"/>
    <w:rsid w:val="00FF0CBF"/>
    <w:rsid w:val="00FF0DF6"/>
    <w:rsid w:val="00FF1B05"/>
    <w:rsid w:val="00FF23A5"/>
    <w:rsid w:val="00FF2CEB"/>
    <w:rsid w:val="00FF3D74"/>
    <w:rsid w:val="00FF4F5B"/>
    <w:rsid w:val="00FF53F4"/>
    <w:rsid w:val="00FF5F23"/>
    <w:rsid w:val="00FF794D"/>
    <w:rsid w:val="00FF7EF5"/>
    <w:rsid w:val="0100776B"/>
    <w:rsid w:val="012162F9"/>
    <w:rsid w:val="018AA97B"/>
    <w:rsid w:val="01BC28CC"/>
    <w:rsid w:val="01F51CD3"/>
    <w:rsid w:val="01FA9CE1"/>
    <w:rsid w:val="023CDBF4"/>
    <w:rsid w:val="03043894"/>
    <w:rsid w:val="0375F4B0"/>
    <w:rsid w:val="03A61D94"/>
    <w:rsid w:val="03B14DF6"/>
    <w:rsid w:val="048B7668"/>
    <w:rsid w:val="04A2EB35"/>
    <w:rsid w:val="04BFEDF0"/>
    <w:rsid w:val="05130803"/>
    <w:rsid w:val="06F8550F"/>
    <w:rsid w:val="07B12538"/>
    <w:rsid w:val="07C44B90"/>
    <w:rsid w:val="084AF131"/>
    <w:rsid w:val="08C2C790"/>
    <w:rsid w:val="08CBEA9F"/>
    <w:rsid w:val="08D11ED2"/>
    <w:rsid w:val="091979B6"/>
    <w:rsid w:val="0972AB01"/>
    <w:rsid w:val="09845119"/>
    <w:rsid w:val="09E1C3E2"/>
    <w:rsid w:val="0A2562F2"/>
    <w:rsid w:val="0A31388A"/>
    <w:rsid w:val="0A88EB17"/>
    <w:rsid w:val="0ADEB8D8"/>
    <w:rsid w:val="0B5B534C"/>
    <w:rsid w:val="0C01A949"/>
    <w:rsid w:val="0C7EBAA2"/>
    <w:rsid w:val="0CF1FC7D"/>
    <w:rsid w:val="0CF3EAD5"/>
    <w:rsid w:val="0D31736D"/>
    <w:rsid w:val="0D87FEF9"/>
    <w:rsid w:val="0E099CC9"/>
    <w:rsid w:val="0E3E6BCF"/>
    <w:rsid w:val="0E83C25B"/>
    <w:rsid w:val="0EEA0BCB"/>
    <w:rsid w:val="0EF09DB4"/>
    <w:rsid w:val="0F625995"/>
    <w:rsid w:val="0F6A80AC"/>
    <w:rsid w:val="0F7B55AF"/>
    <w:rsid w:val="0FAABD8A"/>
    <w:rsid w:val="10346526"/>
    <w:rsid w:val="10658924"/>
    <w:rsid w:val="116BCB2E"/>
    <w:rsid w:val="11DB5DA5"/>
    <w:rsid w:val="1268BE09"/>
    <w:rsid w:val="12B14A8C"/>
    <w:rsid w:val="12ED769D"/>
    <w:rsid w:val="1410B925"/>
    <w:rsid w:val="14C04500"/>
    <w:rsid w:val="14C8043D"/>
    <w:rsid w:val="164482B2"/>
    <w:rsid w:val="16A1AD52"/>
    <w:rsid w:val="1752CD03"/>
    <w:rsid w:val="1769F4A6"/>
    <w:rsid w:val="18251DA8"/>
    <w:rsid w:val="183353AF"/>
    <w:rsid w:val="1880E61D"/>
    <w:rsid w:val="189B4DE6"/>
    <w:rsid w:val="18E37884"/>
    <w:rsid w:val="19F73421"/>
    <w:rsid w:val="19F7DC43"/>
    <w:rsid w:val="1A8296F2"/>
    <w:rsid w:val="1BFF60FE"/>
    <w:rsid w:val="1C2B10A2"/>
    <w:rsid w:val="1C3AF521"/>
    <w:rsid w:val="1C489207"/>
    <w:rsid w:val="1CBA6BEB"/>
    <w:rsid w:val="1CBADAB0"/>
    <w:rsid w:val="1D00C68F"/>
    <w:rsid w:val="1DA8958A"/>
    <w:rsid w:val="1E60936D"/>
    <w:rsid w:val="1E781291"/>
    <w:rsid w:val="1E8E7319"/>
    <w:rsid w:val="1ECDAEDE"/>
    <w:rsid w:val="1F258B74"/>
    <w:rsid w:val="1F265188"/>
    <w:rsid w:val="1F473A6A"/>
    <w:rsid w:val="1FD100C0"/>
    <w:rsid w:val="2078711F"/>
    <w:rsid w:val="21100DAD"/>
    <w:rsid w:val="21B5FF73"/>
    <w:rsid w:val="2201B9B3"/>
    <w:rsid w:val="2225459A"/>
    <w:rsid w:val="226DFE6C"/>
    <w:rsid w:val="22DAE9B2"/>
    <w:rsid w:val="24CA460A"/>
    <w:rsid w:val="24DAF08E"/>
    <w:rsid w:val="252CF534"/>
    <w:rsid w:val="253A8ED0"/>
    <w:rsid w:val="25578D90"/>
    <w:rsid w:val="259F86C6"/>
    <w:rsid w:val="2619E940"/>
    <w:rsid w:val="2630717C"/>
    <w:rsid w:val="26490002"/>
    <w:rsid w:val="272BC1A2"/>
    <w:rsid w:val="27812FFF"/>
    <w:rsid w:val="27AD1D6C"/>
    <w:rsid w:val="27B87080"/>
    <w:rsid w:val="280F7A7D"/>
    <w:rsid w:val="2824F63B"/>
    <w:rsid w:val="289FBD47"/>
    <w:rsid w:val="28B08BC1"/>
    <w:rsid w:val="28F716C1"/>
    <w:rsid w:val="2909144E"/>
    <w:rsid w:val="293804AA"/>
    <w:rsid w:val="293A2D26"/>
    <w:rsid w:val="29406342"/>
    <w:rsid w:val="29AB5F0A"/>
    <w:rsid w:val="29B59664"/>
    <w:rsid w:val="29BA4ED1"/>
    <w:rsid w:val="29E58FB1"/>
    <w:rsid w:val="2A26131E"/>
    <w:rsid w:val="2A5890F7"/>
    <w:rsid w:val="2A85F2CF"/>
    <w:rsid w:val="2AFE5850"/>
    <w:rsid w:val="2B4C545E"/>
    <w:rsid w:val="2B9AE15D"/>
    <w:rsid w:val="2C1059EB"/>
    <w:rsid w:val="2C2AA29B"/>
    <w:rsid w:val="2C595FC7"/>
    <w:rsid w:val="2C5CDACC"/>
    <w:rsid w:val="2C814D5F"/>
    <w:rsid w:val="2CAF0BFD"/>
    <w:rsid w:val="2D76B399"/>
    <w:rsid w:val="2DABB7A5"/>
    <w:rsid w:val="2DF1CDDA"/>
    <w:rsid w:val="2EDE227E"/>
    <w:rsid w:val="2EE633E4"/>
    <w:rsid w:val="30121351"/>
    <w:rsid w:val="30A6636B"/>
    <w:rsid w:val="31082AD3"/>
    <w:rsid w:val="31BD18BE"/>
    <w:rsid w:val="31E74911"/>
    <w:rsid w:val="3238E6B0"/>
    <w:rsid w:val="32E8B38D"/>
    <w:rsid w:val="32F1A9FE"/>
    <w:rsid w:val="33046653"/>
    <w:rsid w:val="33DC7AE6"/>
    <w:rsid w:val="343569F5"/>
    <w:rsid w:val="343D5A04"/>
    <w:rsid w:val="357C9FA7"/>
    <w:rsid w:val="35AD7180"/>
    <w:rsid w:val="3609C108"/>
    <w:rsid w:val="360A3DA4"/>
    <w:rsid w:val="36536EF8"/>
    <w:rsid w:val="3681FB9F"/>
    <w:rsid w:val="36881D19"/>
    <w:rsid w:val="36B5D10D"/>
    <w:rsid w:val="36FDF5F5"/>
    <w:rsid w:val="38035F62"/>
    <w:rsid w:val="3812EDF6"/>
    <w:rsid w:val="389282A7"/>
    <w:rsid w:val="38A74DDA"/>
    <w:rsid w:val="38AC9ABD"/>
    <w:rsid w:val="3957C195"/>
    <w:rsid w:val="39673EDC"/>
    <w:rsid w:val="39DF3F82"/>
    <w:rsid w:val="39E84B64"/>
    <w:rsid w:val="3A8D495F"/>
    <w:rsid w:val="3AD7FE1F"/>
    <w:rsid w:val="3B8E22FB"/>
    <w:rsid w:val="3BB5F28A"/>
    <w:rsid w:val="3C5431B6"/>
    <w:rsid w:val="3D1E7C53"/>
    <w:rsid w:val="3D36BA26"/>
    <w:rsid w:val="3DB64D32"/>
    <w:rsid w:val="3DD858AF"/>
    <w:rsid w:val="3E00C002"/>
    <w:rsid w:val="3ECB0F00"/>
    <w:rsid w:val="3F4859BB"/>
    <w:rsid w:val="3F491F4A"/>
    <w:rsid w:val="402CC65A"/>
    <w:rsid w:val="40A156FB"/>
    <w:rsid w:val="40E38AF5"/>
    <w:rsid w:val="40EFD92E"/>
    <w:rsid w:val="40F85A47"/>
    <w:rsid w:val="411BB11C"/>
    <w:rsid w:val="4125850C"/>
    <w:rsid w:val="4129C88A"/>
    <w:rsid w:val="41484A6B"/>
    <w:rsid w:val="4164275F"/>
    <w:rsid w:val="41AC1195"/>
    <w:rsid w:val="41AC679E"/>
    <w:rsid w:val="41FF7BA4"/>
    <w:rsid w:val="43B5AC21"/>
    <w:rsid w:val="43FC4C62"/>
    <w:rsid w:val="4415882E"/>
    <w:rsid w:val="44795041"/>
    <w:rsid w:val="44C14A43"/>
    <w:rsid w:val="454270BD"/>
    <w:rsid w:val="455E0B0E"/>
    <w:rsid w:val="476110DD"/>
    <w:rsid w:val="4838EF9F"/>
    <w:rsid w:val="48C8B003"/>
    <w:rsid w:val="48D2608A"/>
    <w:rsid w:val="48FDCBAB"/>
    <w:rsid w:val="496C9A06"/>
    <w:rsid w:val="49B8F4C8"/>
    <w:rsid w:val="4A780C9B"/>
    <w:rsid w:val="4B464DDE"/>
    <w:rsid w:val="4B5EB11E"/>
    <w:rsid w:val="4BF96253"/>
    <w:rsid w:val="4C8AF260"/>
    <w:rsid w:val="4C8E2D6B"/>
    <w:rsid w:val="4CF912B6"/>
    <w:rsid w:val="4E363A50"/>
    <w:rsid w:val="4E47471A"/>
    <w:rsid w:val="4EF65005"/>
    <w:rsid w:val="4F7F4F7F"/>
    <w:rsid w:val="4FF236CC"/>
    <w:rsid w:val="50FE465F"/>
    <w:rsid w:val="51212E75"/>
    <w:rsid w:val="51403589"/>
    <w:rsid w:val="5180011E"/>
    <w:rsid w:val="51E31606"/>
    <w:rsid w:val="521B47AC"/>
    <w:rsid w:val="528FA590"/>
    <w:rsid w:val="52E2D9A2"/>
    <w:rsid w:val="531786D3"/>
    <w:rsid w:val="53D8AED6"/>
    <w:rsid w:val="53F88FE0"/>
    <w:rsid w:val="540691F8"/>
    <w:rsid w:val="544CEC1C"/>
    <w:rsid w:val="54CEDCF0"/>
    <w:rsid w:val="54D92028"/>
    <w:rsid w:val="54E0897C"/>
    <w:rsid w:val="5528AB95"/>
    <w:rsid w:val="5559F849"/>
    <w:rsid w:val="56183869"/>
    <w:rsid w:val="563775CC"/>
    <w:rsid w:val="5684567F"/>
    <w:rsid w:val="571ECC49"/>
    <w:rsid w:val="5784E4EF"/>
    <w:rsid w:val="579C2DB5"/>
    <w:rsid w:val="582CAEF5"/>
    <w:rsid w:val="588A41CA"/>
    <w:rsid w:val="5940979B"/>
    <w:rsid w:val="596A4AFA"/>
    <w:rsid w:val="59A2FED9"/>
    <w:rsid w:val="5ACA257B"/>
    <w:rsid w:val="5B451712"/>
    <w:rsid w:val="5BD0FDE1"/>
    <w:rsid w:val="5C2D1408"/>
    <w:rsid w:val="5D5C2CDF"/>
    <w:rsid w:val="5D8BCDC1"/>
    <w:rsid w:val="5DAA6116"/>
    <w:rsid w:val="5E0D5AB5"/>
    <w:rsid w:val="5E2FAEEF"/>
    <w:rsid w:val="5E44F648"/>
    <w:rsid w:val="5EB0AF09"/>
    <w:rsid w:val="6005CB85"/>
    <w:rsid w:val="602DDD2B"/>
    <w:rsid w:val="603E52EC"/>
    <w:rsid w:val="6102FF18"/>
    <w:rsid w:val="61055D36"/>
    <w:rsid w:val="611E63F0"/>
    <w:rsid w:val="6143349A"/>
    <w:rsid w:val="61562C29"/>
    <w:rsid w:val="61757FDA"/>
    <w:rsid w:val="6187F8A6"/>
    <w:rsid w:val="6290043F"/>
    <w:rsid w:val="637C47C5"/>
    <w:rsid w:val="639F7EA3"/>
    <w:rsid w:val="64F9B792"/>
    <w:rsid w:val="65718A19"/>
    <w:rsid w:val="665FBA57"/>
    <w:rsid w:val="66A39B7C"/>
    <w:rsid w:val="66BBD9AC"/>
    <w:rsid w:val="67B98542"/>
    <w:rsid w:val="6855935C"/>
    <w:rsid w:val="685B40DA"/>
    <w:rsid w:val="6893E1CD"/>
    <w:rsid w:val="68B823C9"/>
    <w:rsid w:val="69A639DD"/>
    <w:rsid w:val="6AB0AD51"/>
    <w:rsid w:val="6B55B9B3"/>
    <w:rsid w:val="6B5E61CB"/>
    <w:rsid w:val="6C7B60F5"/>
    <w:rsid w:val="6CE0FB6D"/>
    <w:rsid w:val="6E0FC067"/>
    <w:rsid w:val="6E3DE30C"/>
    <w:rsid w:val="6EBE4286"/>
    <w:rsid w:val="6F256222"/>
    <w:rsid w:val="6F51726F"/>
    <w:rsid w:val="705CA3B5"/>
    <w:rsid w:val="70FF58E8"/>
    <w:rsid w:val="710D6F12"/>
    <w:rsid w:val="71A10EC5"/>
    <w:rsid w:val="72618DAA"/>
    <w:rsid w:val="731009AE"/>
    <w:rsid w:val="734395D0"/>
    <w:rsid w:val="73576B6F"/>
    <w:rsid w:val="73576D3D"/>
    <w:rsid w:val="73AC700B"/>
    <w:rsid w:val="73D7463B"/>
    <w:rsid w:val="73EEF7DA"/>
    <w:rsid w:val="742081A3"/>
    <w:rsid w:val="748F5A71"/>
    <w:rsid w:val="74CE34AF"/>
    <w:rsid w:val="74D86BBD"/>
    <w:rsid w:val="7506AAEB"/>
    <w:rsid w:val="75994ABC"/>
    <w:rsid w:val="75CEC260"/>
    <w:rsid w:val="7625A80B"/>
    <w:rsid w:val="765E78A2"/>
    <w:rsid w:val="76C6116F"/>
    <w:rsid w:val="76FB1EF6"/>
    <w:rsid w:val="774934BD"/>
    <w:rsid w:val="775BC77F"/>
    <w:rsid w:val="78532636"/>
    <w:rsid w:val="78B88AE1"/>
    <w:rsid w:val="79DD441F"/>
    <w:rsid w:val="7A0F79FC"/>
    <w:rsid w:val="7AEA9804"/>
    <w:rsid w:val="7AF367DB"/>
    <w:rsid w:val="7BAB978F"/>
    <w:rsid w:val="7C0489D4"/>
    <w:rsid w:val="7C21B47E"/>
    <w:rsid w:val="7C4F2324"/>
    <w:rsid w:val="7C9D5C44"/>
    <w:rsid w:val="7CD1B3BD"/>
    <w:rsid w:val="7D94B67A"/>
    <w:rsid w:val="7DA071A6"/>
    <w:rsid w:val="7F09440B"/>
    <w:rsid w:val="7F684BCF"/>
  </w:rsids>
  <m:mathPr>
    <m:mathFont m:val="Cambria Math"/>
    <m:brkBin m:val="before"/>
    <m:brkBinSub m:val="--"/>
    <m:smallFrac m:val="0"/>
    <m:dispDef/>
    <m:lMargin m:val="0"/>
    <m:rMargin m:val="0"/>
    <m:defJc m:val="centerGroup"/>
    <m:wrapIndent m:val="1440"/>
    <m:intLim m:val="subSup"/>
    <m:naryLim m:val="undOvr"/>
  </m:mathPr>
  <w:themeFontLang w:val="pl-P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2911FE"/>
  <w15:docId w15:val="{D0BE8B38-6191-4C1B-ACA3-A2FA12495D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Pr>
      <w:rFonts w:ascii="Carlito" w:eastAsia="Carlito" w:hAnsi="Carlito" w:cs="Carlito"/>
      <w:lang w:val="en-GB"/>
    </w:rPr>
  </w:style>
  <w:style w:type="paragraph" w:styleId="Nagwek1">
    <w:name w:val="heading 1"/>
    <w:basedOn w:val="Normalny"/>
    <w:uiPriority w:val="9"/>
    <w:qFormat/>
    <w:pPr>
      <w:spacing w:line="243" w:lineRule="exact"/>
      <w:ind w:left="115"/>
      <w:outlineLvl w:val="0"/>
    </w:pPr>
    <w:rPr>
      <w:sz w:val="20"/>
      <w:szCs w:val="20"/>
      <w:u w:val="single" w:color="000000"/>
    </w:rPr>
  </w:style>
  <w:style w:type="paragraph" w:styleId="Nagwek2">
    <w:name w:val="heading 2"/>
    <w:basedOn w:val="Normalny"/>
    <w:next w:val="Normalny"/>
    <w:link w:val="Nagwek2Znak"/>
    <w:uiPriority w:val="9"/>
    <w:semiHidden/>
    <w:unhideWhenUsed/>
    <w:qFormat/>
    <w:rsid w:val="00C27775"/>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semiHidden/>
    <w:unhideWhenUsed/>
    <w:qFormat/>
    <w:rsid w:val="00624F30"/>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Tekstpodstawowy">
    <w:name w:val="Body Text"/>
    <w:basedOn w:val="Normalny"/>
    <w:uiPriority w:val="1"/>
    <w:qFormat/>
    <w:rPr>
      <w:sz w:val="18"/>
      <w:szCs w:val="18"/>
    </w:rPr>
  </w:style>
  <w:style w:type="paragraph" w:styleId="Tytu">
    <w:name w:val="Title"/>
    <w:basedOn w:val="Normalny"/>
    <w:uiPriority w:val="10"/>
    <w:qFormat/>
    <w:pPr>
      <w:spacing w:before="121"/>
      <w:ind w:left="115"/>
    </w:pPr>
    <w:rPr>
      <w:b/>
      <w:bCs/>
    </w:rPr>
  </w:style>
  <w:style w:type="paragraph" w:styleId="Akapitzlist">
    <w:name w:val="List Paragraph"/>
    <w:aliases w:val="Numerowanie,Akapit z listą BS,Kolorowa lista — akcent 11"/>
    <w:basedOn w:val="Normalny"/>
    <w:link w:val="AkapitzlistZnak"/>
    <w:uiPriority w:val="34"/>
    <w:qFormat/>
    <w:pPr>
      <w:spacing w:line="219" w:lineRule="exact"/>
      <w:ind w:left="115"/>
    </w:pPr>
  </w:style>
  <w:style w:type="paragraph" w:customStyle="1" w:styleId="TableParagraph">
    <w:name w:val="Table Paragraph"/>
    <w:basedOn w:val="Normalny"/>
    <w:uiPriority w:val="1"/>
    <w:qFormat/>
    <w:pPr>
      <w:spacing w:before="119"/>
      <w:ind w:left="427"/>
    </w:pPr>
  </w:style>
  <w:style w:type="paragraph" w:styleId="Nagwek">
    <w:name w:val="header"/>
    <w:basedOn w:val="Normalny"/>
    <w:link w:val="NagwekZnak"/>
    <w:uiPriority w:val="99"/>
    <w:unhideWhenUsed/>
    <w:rsid w:val="00B23192"/>
    <w:pPr>
      <w:tabs>
        <w:tab w:val="center" w:pos="4536"/>
        <w:tab w:val="right" w:pos="9072"/>
      </w:tabs>
    </w:pPr>
  </w:style>
  <w:style w:type="character" w:customStyle="1" w:styleId="NagwekZnak">
    <w:name w:val="Nagłówek Znak"/>
    <w:basedOn w:val="Domylnaczcionkaakapitu"/>
    <w:link w:val="Nagwek"/>
    <w:uiPriority w:val="99"/>
    <w:rsid w:val="00B23192"/>
    <w:rPr>
      <w:rFonts w:ascii="Carlito" w:eastAsia="Carlito" w:hAnsi="Carlito" w:cs="Carlito"/>
      <w:lang w:val="pl-PL"/>
    </w:rPr>
  </w:style>
  <w:style w:type="paragraph" w:styleId="Stopka">
    <w:name w:val="footer"/>
    <w:basedOn w:val="Normalny"/>
    <w:link w:val="StopkaZnak"/>
    <w:uiPriority w:val="99"/>
    <w:unhideWhenUsed/>
    <w:rsid w:val="00B23192"/>
    <w:pPr>
      <w:tabs>
        <w:tab w:val="center" w:pos="4536"/>
        <w:tab w:val="right" w:pos="9072"/>
      </w:tabs>
    </w:pPr>
  </w:style>
  <w:style w:type="character" w:customStyle="1" w:styleId="StopkaZnak">
    <w:name w:val="Stopka Znak"/>
    <w:basedOn w:val="Domylnaczcionkaakapitu"/>
    <w:link w:val="Stopka"/>
    <w:uiPriority w:val="99"/>
    <w:rsid w:val="00B23192"/>
    <w:rPr>
      <w:rFonts w:ascii="Carlito" w:eastAsia="Carlito" w:hAnsi="Carlito" w:cs="Carlito"/>
      <w:lang w:val="pl-PL"/>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basedOn w:val="Domylnaczcionkaakapitu"/>
    <w:uiPriority w:val="99"/>
    <w:unhideWhenUsed/>
    <w:rsid w:val="003024E9"/>
    <w:rPr>
      <w:vertAlign w:val="superscript"/>
    </w:rPr>
  </w:style>
  <w:style w:type="character" w:customStyle="1" w:styleId="AkapitzlistZnak">
    <w:name w:val="Akapit z listą Znak"/>
    <w:aliases w:val="Numerowanie Znak,Akapit z listą BS Znak,Kolorowa lista — akcent 11 Znak"/>
    <w:link w:val="Akapitzlist"/>
    <w:uiPriority w:val="34"/>
    <w:locked/>
    <w:rsid w:val="003024E9"/>
    <w:rPr>
      <w:rFonts w:ascii="Carlito" w:eastAsia="Carlito" w:hAnsi="Carlito" w:cs="Carlito"/>
      <w:lang w:val="pl-PL"/>
    </w:rPr>
  </w:style>
  <w:style w:type="character" w:styleId="Odwoaniedokomentarza">
    <w:name w:val="annotation reference"/>
    <w:basedOn w:val="Domylnaczcionkaakapitu"/>
    <w:uiPriority w:val="99"/>
    <w:unhideWhenUsed/>
    <w:rsid w:val="007020D3"/>
    <w:rPr>
      <w:sz w:val="16"/>
      <w:szCs w:val="16"/>
    </w:rPr>
  </w:style>
  <w:style w:type="paragraph" w:customStyle="1" w:styleId="AK1">
    <w:name w:val="AK1"/>
    <w:basedOn w:val="Normalny"/>
    <w:qFormat/>
    <w:rsid w:val="0062557D"/>
    <w:pPr>
      <w:widowControl/>
      <w:numPr>
        <w:numId w:val="1"/>
      </w:numPr>
      <w:autoSpaceDE/>
      <w:autoSpaceDN/>
      <w:spacing w:before="120" w:after="120" w:line="276" w:lineRule="auto"/>
    </w:pPr>
    <w:rPr>
      <w:rFonts w:ascii="Calibri" w:eastAsiaTheme="minorHAnsi" w:hAnsi="Calibri" w:cs="Arial"/>
      <w:b/>
      <w:bCs/>
      <w:lang w:eastAsia="pl-PL"/>
    </w:rPr>
  </w:style>
  <w:style w:type="paragraph" w:customStyle="1" w:styleId="Ak2">
    <w:name w:val="Ak2"/>
    <w:basedOn w:val="Normalny"/>
    <w:qFormat/>
    <w:rsid w:val="0027522E"/>
    <w:pPr>
      <w:widowControl/>
      <w:numPr>
        <w:ilvl w:val="1"/>
        <w:numId w:val="1"/>
      </w:numPr>
      <w:autoSpaceDE/>
      <w:autoSpaceDN/>
      <w:spacing w:before="120" w:after="120" w:line="276" w:lineRule="auto"/>
      <w:jc w:val="both"/>
    </w:pPr>
    <w:rPr>
      <w:rFonts w:ascii="Times New Roman" w:eastAsiaTheme="minorHAnsi" w:hAnsi="Times New Roman" w:cs="Times New Roman"/>
      <w:lang w:eastAsia="pl-PL"/>
    </w:rPr>
  </w:style>
  <w:style w:type="paragraph" w:customStyle="1" w:styleId="Ak3">
    <w:name w:val="Ak3"/>
    <w:basedOn w:val="Normalny"/>
    <w:qFormat/>
    <w:rsid w:val="0027522E"/>
    <w:pPr>
      <w:widowControl/>
      <w:numPr>
        <w:ilvl w:val="2"/>
        <w:numId w:val="1"/>
      </w:numPr>
      <w:autoSpaceDE/>
      <w:autoSpaceDN/>
      <w:spacing w:before="120" w:after="120" w:line="276" w:lineRule="auto"/>
      <w:jc w:val="both"/>
    </w:pPr>
    <w:rPr>
      <w:rFonts w:ascii="Times New Roman" w:eastAsiaTheme="minorHAnsi" w:hAnsi="Times New Roman" w:cs="Times New Roman"/>
      <w:lang w:eastAsia="pl-PL"/>
    </w:rPr>
  </w:style>
  <w:style w:type="paragraph" w:styleId="Tekstkomentarza">
    <w:name w:val="annotation text"/>
    <w:basedOn w:val="Normalny"/>
    <w:link w:val="TekstkomentarzaZnak"/>
    <w:uiPriority w:val="99"/>
    <w:unhideWhenUsed/>
    <w:rsid w:val="00EA1157"/>
    <w:rPr>
      <w:sz w:val="20"/>
      <w:szCs w:val="20"/>
    </w:rPr>
  </w:style>
  <w:style w:type="character" w:customStyle="1" w:styleId="TekstkomentarzaZnak">
    <w:name w:val="Tekst komentarza Znak"/>
    <w:basedOn w:val="Domylnaczcionkaakapitu"/>
    <w:link w:val="Tekstkomentarza"/>
    <w:uiPriority w:val="99"/>
    <w:rsid w:val="00EA1157"/>
    <w:rPr>
      <w:rFonts w:ascii="Carlito" w:eastAsia="Carlito" w:hAnsi="Carlito" w:cs="Carlito"/>
      <w:sz w:val="20"/>
      <w:szCs w:val="20"/>
      <w:lang w:val="pl-PL"/>
    </w:rPr>
  </w:style>
  <w:style w:type="paragraph" w:styleId="Tematkomentarza">
    <w:name w:val="annotation subject"/>
    <w:basedOn w:val="Tekstkomentarza"/>
    <w:next w:val="Tekstkomentarza"/>
    <w:link w:val="TematkomentarzaZnak"/>
    <w:uiPriority w:val="99"/>
    <w:semiHidden/>
    <w:unhideWhenUsed/>
    <w:rsid w:val="00EA1157"/>
    <w:rPr>
      <w:b/>
      <w:bCs/>
    </w:rPr>
  </w:style>
  <w:style w:type="character" w:customStyle="1" w:styleId="TematkomentarzaZnak">
    <w:name w:val="Temat komentarza Znak"/>
    <w:basedOn w:val="TekstkomentarzaZnak"/>
    <w:link w:val="Tematkomentarza"/>
    <w:uiPriority w:val="99"/>
    <w:semiHidden/>
    <w:rsid w:val="00EA1157"/>
    <w:rPr>
      <w:rFonts w:ascii="Carlito" w:eastAsia="Carlito" w:hAnsi="Carlito" w:cs="Carlito"/>
      <w:b/>
      <w:bCs/>
      <w:sz w:val="20"/>
      <w:szCs w:val="20"/>
      <w:lang w:val="pl-PL"/>
    </w:rPr>
  </w:style>
  <w:style w:type="paragraph" w:styleId="Tekstprzypisudolnego">
    <w:name w:val="footnote text"/>
    <w:basedOn w:val="Normalny"/>
    <w:link w:val="TekstprzypisudolnegoZnak"/>
    <w:uiPriority w:val="99"/>
    <w:semiHidden/>
    <w:unhideWhenUsed/>
    <w:rsid w:val="006A422D"/>
    <w:rPr>
      <w:sz w:val="20"/>
      <w:szCs w:val="20"/>
    </w:rPr>
  </w:style>
  <w:style w:type="character" w:customStyle="1" w:styleId="TekstprzypisudolnegoZnak">
    <w:name w:val="Tekst przypisu dolnego Znak"/>
    <w:basedOn w:val="Domylnaczcionkaakapitu"/>
    <w:link w:val="Tekstprzypisudolnego"/>
    <w:uiPriority w:val="99"/>
    <w:semiHidden/>
    <w:rsid w:val="006A422D"/>
    <w:rPr>
      <w:rFonts w:ascii="Carlito" w:eastAsia="Carlito" w:hAnsi="Carlito" w:cs="Carlito"/>
      <w:sz w:val="20"/>
      <w:szCs w:val="20"/>
      <w:lang w:val="pl-PL"/>
    </w:rPr>
  </w:style>
  <w:style w:type="character" w:styleId="Hipercze">
    <w:name w:val="Hyperlink"/>
    <w:basedOn w:val="Domylnaczcionkaakapitu"/>
    <w:uiPriority w:val="99"/>
    <w:unhideWhenUsed/>
    <w:rsid w:val="00585C2B"/>
    <w:rPr>
      <w:color w:val="0000FF"/>
      <w:u w:val="single"/>
    </w:rPr>
  </w:style>
  <w:style w:type="paragraph" w:styleId="Poprawka">
    <w:name w:val="Revision"/>
    <w:hidden/>
    <w:uiPriority w:val="99"/>
    <w:semiHidden/>
    <w:rsid w:val="004F48B3"/>
    <w:pPr>
      <w:widowControl/>
      <w:autoSpaceDE/>
      <w:autoSpaceDN/>
    </w:pPr>
    <w:rPr>
      <w:rFonts w:ascii="Carlito" w:eastAsia="Carlito" w:hAnsi="Carlito" w:cs="Carlito"/>
      <w:lang w:val="pl-PL"/>
    </w:rPr>
  </w:style>
  <w:style w:type="paragraph" w:styleId="NormalnyWeb">
    <w:name w:val="Normal (Web)"/>
    <w:basedOn w:val="Normalny"/>
    <w:uiPriority w:val="99"/>
    <w:semiHidden/>
    <w:unhideWhenUsed/>
    <w:rsid w:val="00BD37F7"/>
    <w:pPr>
      <w:widowControl/>
      <w:autoSpaceDE/>
      <w:autoSpaceDN/>
      <w:spacing w:before="100" w:beforeAutospacing="1" w:after="100" w:afterAutospacing="1"/>
    </w:pPr>
    <w:rPr>
      <w:rFonts w:ascii="Times New Roman" w:eastAsia="Times New Roman" w:hAnsi="Times New Roman" w:cs="Times New Roman"/>
      <w:sz w:val="24"/>
      <w:szCs w:val="24"/>
      <w:lang w:eastAsia="pl-PL"/>
    </w:rPr>
  </w:style>
  <w:style w:type="character" w:customStyle="1" w:styleId="Nagwek2Znak">
    <w:name w:val="Nagłówek 2 Znak"/>
    <w:basedOn w:val="Domylnaczcionkaakapitu"/>
    <w:link w:val="Nagwek2"/>
    <w:uiPriority w:val="9"/>
    <w:semiHidden/>
    <w:rsid w:val="00C27775"/>
    <w:rPr>
      <w:rFonts w:asciiTheme="majorHAnsi" w:eastAsiaTheme="majorEastAsia" w:hAnsiTheme="majorHAnsi" w:cstheme="majorBidi"/>
      <w:color w:val="365F91" w:themeColor="accent1" w:themeShade="BF"/>
      <w:sz w:val="26"/>
      <w:szCs w:val="26"/>
      <w:lang w:val="pl-PL"/>
    </w:rPr>
  </w:style>
  <w:style w:type="character" w:customStyle="1" w:styleId="Nagwek3Znak">
    <w:name w:val="Nagłówek 3 Znak"/>
    <w:basedOn w:val="Domylnaczcionkaakapitu"/>
    <w:link w:val="Nagwek3"/>
    <w:uiPriority w:val="9"/>
    <w:semiHidden/>
    <w:rsid w:val="00624F30"/>
    <w:rPr>
      <w:rFonts w:asciiTheme="majorHAnsi" w:eastAsiaTheme="majorEastAsia" w:hAnsiTheme="majorHAnsi" w:cstheme="majorBidi"/>
      <w:color w:val="243F60" w:themeColor="accent1" w:themeShade="7F"/>
      <w:sz w:val="24"/>
      <w:szCs w:val="24"/>
      <w:lang w:val="pl-PL"/>
    </w:rPr>
  </w:style>
  <w:style w:type="character" w:styleId="Nierozpoznanawzmianka">
    <w:name w:val="Unresolved Mention"/>
    <w:basedOn w:val="Domylnaczcionkaakapitu"/>
    <w:uiPriority w:val="99"/>
    <w:semiHidden/>
    <w:unhideWhenUsed/>
    <w:rsid w:val="003B4B64"/>
    <w:rPr>
      <w:color w:val="605E5C"/>
      <w:shd w:val="clear" w:color="auto" w:fill="E1DFDD"/>
    </w:rPr>
  </w:style>
  <w:style w:type="table" w:styleId="Tabela-Siatka">
    <w:name w:val="Table Grid"/>
    <w:basedOn w:val="Standardowy"/>
    <w:uiPriority w:val="39"/>
    <w:rsid w:val="006C59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Zwykatabela4">
    <w:name w:val="Plain Table 4"/>
    <w:basedOn w:val="Standardowy"/>
    <w:uiPriority w:val="44"/>
    <w:rsid w:val="006C599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Zwykatabela3">
    <w:name w:val="Plain Table 3"/>
    <w:basedOn w:val="Standardowy"/>
    <w:uiPriority w:val="43"/>
    <w:rsid w:val="006C5994"/>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asiatki6kolorowaakcent2">
    <w:name w:val="Grid Table 6 Colorful Accent 2"/>
    <w:basedOn w:val="Standardowy"/>
    <w:uiPriority w:val="51"/>
    <w:rsid w:val="006C5994"/>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elasiatki7kolorowaakcent2">
    <w:name w:val="Grid Table 7 Colorful Accent 2"/>
    <w:basedOn w:val="Standardowy"/>
    <w:uiPriority w:val="52"/>
    <w:rsid w:val="006C5994"/>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Tabelalisty1jasnaakcent2">
    <w:name w:val="List Table 1 Light Accent 2"/>
    <w:basedOn w:val="Standardowy"/>
    <w:uiPriority w:val="46"/>
    <w:rsid w:val="006C5994"/>
    <w:tblPr>
      <w:tblStyleRowBandSize w:val="1"/>
      <w:tblStyleColBandSize w:val="1"/>
    </w:tblPr>
    <w:tblStylePr w:type="firstRow">
      <w:rPr>
        <w:b/>
        <w:bCs/>
      </w:rPr>
      <w:tblPr/>
      <w:tcPr>
        <w:tcBorders>
          <w:bottom w:val="single" w:sz="4" w:space="0" w:color="D99594" w:themeColor="accent2" w:themeTint="99"/>
        </w:tcBorders>
      </w:tcPr>
    </w:tblStylePr>
    <w:tblStylePr w:type="lastRow">
      <w:rPr>
        <w:b/>
        <w:bCs/>
      </w:rPr>
      <w:tblPr/>
      <w:tcPr>
        <w:tcBorders>
          <w:top w:val="sing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elasiatki4akcent2">
    <w:name w:val="Grid Table 4 Accent 2"/>
    <w:basedOn w:val="Standardowy"/>
    <w:uiPriority w:val="49"/>
    <w:rsid w:val="006C5994"/>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character" w:styleId="UyteHipercze">
    <w:name w:val="FollowedHyperlink"/>
    <w:basedOn w:val="Domylnaczcionkaakapitu"/>
    <w:uiPriority w:val="99"/>
    <w:semiHidden/>
    <w:unhideWhenUsed/>
    <w:rsid w:val="00950118"/>
    <w:rPr>
      <w:color w:val="800080" w:themeColor="followedHyperlink"/>
      <w:u w:val="single"/>
    </w:rPr>
  </w:style>
  <w:style w:type="paragraph" w:styleId="Tekstprzypisukocowego">
    <w:name w:val="endnote text"/>
    <w:basedOn w:val="Normalny"/>
    <w:link w:val="TekstprzypisukocowegoZnak"/>
    <w:uiPriority w:val="99"/>
    <w:semiHidden/>
    <w:unhideWhenUsed/>
    <w:rsid w:val="001D3CC3"/>
    <w:rPr>
      <w:sz w:val="20"/>
      <w:szCs w:val="20"/>
    </w:rPr>
  </w:style>
  <w:style w:type="character" w:customStyle="1" w:styleId="TekstprzypisukocowegoZnak">
    <w:name w:val="Tekst przypisu końcowego Znak"/>
    <w:basedOn w:val="Domylnaczcionkaakapitu"/>
    <w:link w:val="Tekstprzypisukocowego"/>
    <w:uiPriority w:val="99"/>
    <w:semiHidden/>
    <w:rsid w:val="001D3CC3"/>
    <w:rPr>
      <w:rFonts w:ascii="Carlito" w:eastAsia="Carlito" w:hAnsi="Carlito" w:cs="Carlito"/>
      <w:sz w:val="20"/>
      <w:szCs w:val="20"/>
      <w:lang w:val="pl-PL"/>
    </w:rPr>
  </w:style>
  <w:style w:type="character" w:styleId="Odwoanieprzypisukocowego">
    <w:name w:val="endnote reference"/>
    <w:basedOn w:val="Domylnaczcionkaakapitu"/>
    <w:uiPriority w:val="99"/>
    <w:semiHidden/>
    <w:unhideWhenUsed/>
    <w:rsid w:val="001D3CC3"/>
    <w:rPr>
      <w:vertAlign w:val="superscript"/>
    </w:rPr>
  </w:style>
  <w:style w:type="character" w:styleId="Wzmianka">
    <w:name w:val="Mention"/>
    <w:basedOn w:val="Domylnaczcionkaakapitu"/>
    <w:uiPriority w:val="99"/>
    <w:unhideWhenUsed/>
    <w:rsid w:val="00FA16CD"/>
    <w:rPr>
      <w:color w:val="2B579A"/>
      <w:shd w:val="clear" w:color="auto" w:fill="E1DFDD"/>
    </w:rPr>
  </w:style>
  <w:style w:type="paragraph" w:customStyle="1" w:styleId="Sekcja">
    <w:name w:val="Sekcja"/>
    <w:basedOn w:val="Normalny"/>
    <w:link w:val="SekcjaChar"/>
    <w:qFormat/>
    <w:rsid w:val="007978E6"/>
    <w:pPr>
      <w:spacing w:after="120"/>
      <w:jc w:val="both"/>
    </w:pPr>
    <w:rPr>
      <w:b/>
      <w:bCs/>
      <w:u w:val="single"/>
    </w:rPr>
  </w:style>
  <w:style w:type="character" w:customStyle="1" w:styleId="SekcjaChar">
    <w:name w:val="Sekcja Char"/>
    <w:basedOn w:val="Domylnaczcionkaakapitu"/>
    <w:link w:val="Sekcja"/>
    <w:rsid w:val="007978E6"/>
    <w:rPr>
      <w:rFonts w:ascii="Carlito" w:eastAsia="Carlito" w:hAnsi="Carlito" w:cs="Carlito"/>
      <w:b/>
      <w:bCs/>
      <w:u w:val="single"/>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314755">
      <w:bodyDiv w:val="1"/>
      <w:marLeft w:val="0"/>
      <w:marRight w:val="0"/>
      <w:marTop w:val="0"/>
      <w:marBottom w:val="0"/>
      <w:divBdr>
        <w:top w:val="none" w:sz="0" w:space="0" w:color="auto"/>
        <w:left w:val="none" w:sz="0" w:space="0" w:color="auto"/>
        <w:bottom w:val="none" w:sz="0" w:space="0" w:color="auto"/>
        <w:right w:val="none" w:sz="0" w:space="0" w:color="auto"/>
      </w:divBdr>
    </w:div>
    <w:div w:id="141898274">
      <w:bodyDiv w:val="1"/>
      <w:marLeft w:val="0"/>
      <w:marRight w:val="0"/>
      <w:marTop w:val="0"/>
      <w:marBottom w:val="0"/>
      <w:divBdr>
        <w:top w:val="none" w:sz="0" w:space="0" w:color="auto"/>
        <w:left w:val="none" w:sz="0" w:space="0" w:color="auto"/>
        <w:bottom w:val="none" w:sz="0" w:space="0" w:color="auto"/>
        <w:right w:val="none" w:sz="0" w:space="0" w:color="auto"/>
      </w:divBdr>
    </w:div>
    <w:div w:id="248008031">
      <w:bodyDiv w:val="1"/>
      <w:marLeft w:val="0"/>
      <w:marRight w:val="0"/>
      <w:marTop w:val="0"/>
      <w:marBottom w:val="0"/>
      <w:divBdr>
        <w:top w:val="none" w:sz="0" w:space="0" w:color="auto"/>
        <w:left w:val="none" w:sz="0" w:space="0" w:color="auto"/>
        <w:bottom w:val="none" w:sz="0" w:space="0" w:color="auto"/>
        <w:right w:val="none" w:sz="0" w:space="0" w:color="auto"/>
      </w:divBdr>
    </w:div>
    <w:div w:id="480393474">
      <w:bodyDiv w:val="1"/>
      <w:marLeft w:val="0"/>
      <w:marRight w:val="0"/>
      <w:marTop w:val="0"/>
      <w:marBottom w:val="0"/>
      <w:divBdr>
        <w:top w:val="none" w:sz="0" w:space="0" w:color="auto"/>
        <w:left w:val="none" w:sz="0" w:space="0" w:color="auto"/>
        <w:bottom w:val="none" w:sz="0" w:space="0" w:color="auto"/>
        <w:right w:val="none" w:sz="0" w:space="0" w:color="auto"/>
      </w:divBdr>
    </w:div>
    <w:div w:id="607351124">
      <w:bodyDiv w:val="1"/>
      <w:marLeft w:val="0"/>
      <w:marRight w:val="0"/>
      <w:marTop w:val="0"/>
      <w:marBottom w:val="0"/>
      <w:divBdr>
        <w:top w:val="none" w:sz="0" w:space="0" w:color="auto"/>
        <w:left w:val="none" w:sz="0" w:space="0" w:color="auto"/>
        <w:bottom w:val="none" w:sz="0" w:space="0" w:color="auto"/>
        <w:right w:val="none" w:sz="0" w:space="0" w:color="auto"/>
      </w:divBdr>
    </w:div>
    <w:div w:id="617492494">
      <w:bodyDiv w:val="1"/>
      <w:marLeft w:val="0"/>
      <w:marRight w:val="0"/>
      <w:marTop w:val="0"/>
      <w:marBottom w:val="0"/>
      <w:divBdr>
        <w:top w:val="none" w:sz="0" w:space="0" w:color="auto"/>
        <w:left w:val="none" w:sz="0" w:space="0" w:color="auto"/>
        <w:bottom w:val="none" w:sz="0" w:space="0" w:color="auto"/>
        <w:right w:val="none" w:sz="0" w:space="0" w:color="auto"/>
      </w:divBdr>
    </w:div>
    <w:div w:id="754521709">
      <w:bodyDiv w:val="1"/>
      <w:marLeft w:val="0"/>
      <w:marRight w:val="0"/>
      <w:marTop w:val="0"/>
      <w:marBottom w:val="0"/>
      <w:divBdr>
        <w:top w:val="none" w:sz="0" w:space="0" w:color="auto"/>
        <w:left w:val="none" w:sz="0" w:space="0" w:color="auto"/>
        <w:bottom w:val="none" w:sz="0" w:space="0" w:color="auto"/>
        <w:right w:val="none" w:sz="0" w:space="0" w:color="auto"/>
      </w:divBdr>
    </w:div>
    <w:div w:id="827983964">
      <w:bodyDiv w:val="1"/>
      <w:marLeft w:val="0"/>
      <w:marRight w:val="0"/>
      <w:marTop w:val="0"/>
      <w:marBottom w:val="0"/>
      <w:divBdr>
        <w:top w:val="none" w:sz="0" w:space="0" w:color="auto"/>
        <w:left w:val="none" w:sz="0" w:space="0" w:color="auto"/>
        <w:bottom w:val="none" w:sz="0" w:space="0" w:color="auto"/>
        <w:right w:val="none" w:sz="0" w:space="0" w:color="auto"/>
      </w:divBdr>
    </w:div>
    <w:div w:id="893544388">
      <w:bodyDiv w:val="1"/>
      <w:marLeft w:val="0"/>
      <w:marRight w:val="0"/>
      <w:marTop w:val="0"/>
      <w:marBottom w:val="0"/>
      <w:divBdr>
        <w:top w:val="none" w:sz="0" w:space="0" w:color="auto"/>
        <w:left w:val="none" w:sz="0" w:space="0" w:color="auto"/>
        <w:bottom w:val="none" w:sz="0" w:space="0" w:color="auto"/>
        <w:right w:val="none" w:sz="0" w:space="0" w:color="auto"/>
      </w:divBdr>
    </w:div>
    <w:div w:id="1033116035">
      <w:bodyDiv w:val="1"/>
      <w:marLeft w:val="0"/>
      <w:marRight w:val="0"/>
      <w:marTop w:val="0"/>
      <w:marBottom w:val="0"/>
      <w:divBdr>
        <w:top w:val="none" w:sz="0" w:space="0" w:color="auto"/>
        <w:left w:val="none" w:sz="0" w:space="0" w:color="auto"/>
        <w:bottom w:val="none" w:sz="0" w:space="0" w:color="auto"/>
        <w:right w:val="none" w:sz="0" w:space="0" w:color="auto"/>
      </w:divBdr>
    </w:div>
    <w:div w:id="1069764172">
      <w:bodyDiv w:val="1"/>
      <w:marLeft w:val="0"/>
      <w:marRight w:val="0"/>
      <w:marTop w:val="0"/>
      <w:marBottom w:val="0"/>
      <w:divBdr>
        <w:top w:val="none" w:sz="0" w:space="0" w:color="auto"/>
        <w:left w:val="none" w:sz="0" w:space="0" w:color="auto"/>
        <w:bottom w:val="none" w:sz="0" w:space="0" w:color="auto"/>
        <w:right w:val="none" w:sz="0" w:space="0" w:color="auto"/>
      </w:divBdr>
    </w:div>
    <w:div w:id="1075279650">
      <w:bodyDiv w:val="1"/>
      <w:marLeft w:val="0"/>
      <w:marRight w:val="0"/>
      <w:marTop w:val="0"/>
      <w:marBottom w:val="0"/>
      <w:divBdr>
        <w:top w:val="none" w:sz="0" w:space="0" w:color="auto"/>
        <w:left w:val="none" w:sz="0" w:space="0" w:color="auto"/>
        <w:bottom w:val="none" w:sz="0" w:space="0" w:color="auto"/>
        <w:right w:val="none" w:sz="0" w:space="0" w:color="auto"/>
      </w:divBdr>
    </w:div>
    <w:div w:id="1662543586">
      <w:bodyDiv w:val="1"/>
      <w:marLeft w:val="0"/>
      <w:marRight w:val="0"/>
      <w:marTop w:val="0"/>
      <w:marBottom w:val="0"/>
      <w:divBdr>
        <w:top w:val="none" w:sz="0" w:space="0" w:color="auto"/>
        <w:left w:val="none" w:sz="0" w:space="0" w:color="auto"/>
        <w:bottom w:val="none" w:sz="0" w:space="0" w:color="auto"/>
        <w:right w:val="none" w:sz="0" w:space="0" w:color="auto"/>
      </w:divBdr>
    </w:div>
    <w:div w:id="1846943550">
      <w:bodyDiv w:val="1"/>
      <w:marLeft w:val="0"/>
      <w:marRight w:val="0"/>
      <w:marTop w:val="0"/>
      <w:marBottom w:val="0"/>
      <w:divBdr>
        <w:top w:val="none" w:sz="0" w:space="0" w:color="auto"/>
        <w:left w:val="none" w:sz="0" w:space="0" w:color="auto"/>
        <w:bottom w:val="none" w:sz="0" w:space="0" w:color="auto"/>
        <w:right w:val="none" w:sz="0" w:space="0" w:color="auto"/>
      </w:divBdr>
    </w:div>
    <w:div w:id="1926255577">
      <w:bodyDiv w:val="1"/>
      <w:marLeft w:val="0"/>
      <w:marRight w:val="0"/>
      <w:marTop w:val="0"/>
      <w:marBottom w:val="0"/>
      <w:divBdr>
        <w:top w:val="none" w:sz="0" w:space="0" w:color="auto"/>
        <w:left w:val="none" w:sz="0" w:space="0" w:color="auto"/>
        <w:bottom w:val="none" w:sz="0" w:space="0" w:color="auto"/>
        <w:right w:val="none" w:sz="0" w:space="0" w:color="auto"/>
      </w:divBdr>
    </w:div>
    <w:div w:id="1958247610">
      <w:bodyDiv w:val="1"/>
      <w:marLeft w:val="0"/>
      <w:marRight w:val="0"/>
      <w:marTop w:val="0"/>
      <w:marBottom w:val="0"/>
      <w:divBdr>
        <w:top w:val="none" w:sz="0" w:space="0" w:color="auto"/>
        <w:left w:val="none" w:sz="0" w:space="0" w:color="auto"/>
        <w:bottom w:val="none" w:sz="0" w:space="0" w:color="auto"/>
        <w:right w:val="none" w:sz="0" w:space="0" w:color="auto"/>
      </w:divBdr>
    </w:div>
    <w:div w:id="2029092091">
      <w:bodyDiv w:val="1"/>
      <w:marLeft w:val="0"/>
      <w:marRight w:val="0"/>
      <w:marTop w:val="0"/>
      <w:marBottom w:val="0"/>
      <w:divBdr>
        <w:top w:val="none" w:sz="0" w:space="0" w:color="auto"/>
        <w:left w:val="none" w:sz="0" w:space="0" w:color="auto"/>
        <w:bottom w:val="none" w:sz="0" w:space="0" w:color="auto"/>
        <w:right w:val="none" w:sz="0" w:space="0" w:color="auto"/>
      </w:divBdr>
    </w:div>
    <w:div w:id="2121143530">
      <w:bodyDiv w:val="1"/>
      <w:marLeft w:val="0"/>
      <w:marRight w:val="0"/>
      <w:marTop w:val="0"/>
      <w:marBottom w:val="0"/>
      <w:divBdr>
        <w:top w:val="none" w:sz="0" w:space="0" w:color="auto"/>
        <w:left w:val="none" w:sz="0" w:space="0" w:color="auto"/>
        <w:bottom w:val="none" w:sz="0" w:space="0" w:color="auto"/>
        <w:right w:val="none" w:sz="0" w:space="0" w:color="auto"/>
      </w:divBdr>
    </w:div>
    <w:div w:id="21301226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pfrventures.pl/innovate-pl-fof"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pfrventures.p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pfrventures.pl/innovate-pl-fo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sv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FA90D8F71E0BFA40B517308B3BB6023C" ma:contentTypeVersion="3" ma:contentTypeDescription="Utwórz nowy dokument." ma:contentTypeScope="" ma:versionID="22ab74f3f12fbfb1e5d55dae90afaca1">
  <xsd:schema xmlns:xsd="http://www.w3.org/2001/XMLSchema" xmlns:xs="http://www.w3.org/2001/XMLSchema" xmlns:p="http://schemas.microsoft.com/office/2006/metadata/properties" xmlns:ns2="0c0d34b8-6a04-4fad-8f2f-e2a3bd4cb7fd" targetNamespace="http://schemas.microsoft.com/office/2006/metadata/properties" ma:root="true" ma:fieldsID="9483cf111bc9372fe220e1b7d6c45ddb" ns2:_="">
    <xsd:import namespace="0c0d34b8-6a04-4fad-8f2f-e2a3bd4cb7fd"/>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0d34b8-6a04-4fad-8f2f-e2a3bd4cb7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803AB1E-E056-4821-BDCC-DDB9509BBAD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116D995-6324-414E-A4E6-055AE0492603}">
  <ds:schemaRefs>
    <ds:schemaRef ds:uri="http://schemas.openxmlformats.org/officeDocument/2006/bibliography"/>
  </ds:schemaRefs>
</ds:datastoreItem>
</file>

<file path=customXml/itemProps3.xml><?xml version="1.0" encoding="utf-8"?>
<ds:datastoreItem xmlns:ds="http://schemas.openxmlformats.org/officeDocument/2006/customXml" ds:itemID="{6B3B7BA1-7F5F-4DFD-934F-1FC42F04A8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0d34b8-6a04-4fad-8f2f-e2a3bd4cb7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28F30A8-449C-4569-A52B-BF63F0653FC5}">
  <ds:schemaRefs>
    <ds:schemaRef ds:uri="http://schemas.microsoft.com/sharepoint/v3/contenttype/forms"/>
  </ds:schemaRefs>
</ds:datastoreItem>
</file>

<file path=docMetadata/LabelInfo.xml><?xml version="1.0" encoding="utf-8"?>
<clbl:labelList xmlns:clbl="http://schemas.microsoft.com/office/2020/mipLabelMetadata">
  <clbl:label id="{0d2b6bbb-a69c-41e8-9ef1-c035572bd00e}" enabled="0" method="" siteId="{0d2b6bbb-a69c-41e8-9ef1-c035572bd00e}" removed="1"/>
</clbl:labelList>
</file>

<file path=docProps/app.xml><?xml version="1.0" encoding="utf-8"?>
<Properties xmlns="http://schemas.openxmlformats.org/officeDocument/2006/extended-properties" xmlns:vt="http://schemas.openxmlformats.org/officeDocument/2006/docPropsVTypes">
  <Template>Normal</Template>
  <TotalTime>1</TotalTime>
  <Pages>7</Pages>
  <Words>2594</Words>
  <Characters>15567</Characters>
  <Application>Microsoft Office Word</Application>
  <DocSecurity>0</DocSecurity>
  <Lines>129</Lines>
  <Paragraphs>36</Paragraphs>
  <ScaleCrop>false</ScaleCrop>
  <Company/>
  <LinksUpToDate>false</LinksUpToDate>
  <CharactersWithSpaces>18125</CharactersWithSpaces>
  <SharedDoc>false</SharedDoc>
  <HLinks>
    <vt:vector size="18" baseType="variant">
      <vt:variant>
        <vt:i4>5308423</vt:i4>
      </vt:variant>
      <vt:variant>
        <vt:i4>6</vt:i4>
      </vt:variant>
      <vt:variant>
        <vt:i4>0</vt:i4>
      </vt:variant>
      <vt:variant>
        <vt:i4>5</vt:i4>
      </vt:variant>
      <vt:variant>
        <vt:lpwstr>http://pfrventures.pl/innovate-pl-fof</vt:lpwstr>
      </vt:variant>
      <vt:variant>
        <vt:lpwstr/>
      </vt:variant>
      <vt:variant>
        <vt:i4>6684796</vt:i4>
      </vt:variant>
      <vt:variant>
        <vt:i4>3</vt:i4>
      </vt:variant>
      <vt:variant>
        <vt:i4>0</vt:i4>
      </vt:variant>
      <vt:variant>
        <vt:i4>5</vt:i4>
      </vt:variant>
      <vt:variant>
        <vt:lpwstr>http://www.pfrventures.pl/</vt:lpwstr>
      </vt:variant>
      <vt:variant>
        <vt:lpwstr/>
      </vt:variant>
      <vt:variant>
        <vt:i4>5308423</vt:i4>
      </vt:variant>
      <vt:variant>
        <vt:i4>0</vt:i4>
      </vt:variant>
      <vt:variant>
        <vt:i4>0</vt:i4>
      </vt:variant>
      <vt:variant>
        <vt:i4>5</vt:i4>
      </vt:variant>
      <vt:variant>
        <vt:lpwstr>http://pfrventures.pl/innovate-pl-fof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Bartłomiej Samsonowicz</dc:creator>
  <cp:keywords/>
  <dc:description/>
  <cp:lastModifiedBy>Maciej Polak</cp:lastModifiedBy>
  <cp:revision>5</cp:revision>
  <cp:lastPrinted>2021-07-02T18:18:00Z</cp:lastPrinted>
  <dcterms:created xsi:type="dcterms:W3CDTF">2026-04-20T11:04:00Z</dcterms:created>
  <dcterms:modified xsi:type="dcterms:W3CDTF">2026-04-20T12:54:00Z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2020-04-20T00:00:00Z</vt:filetime>
  </property>
  <property fmtid="{D5CDD505-2E9C-101B-9397-08002B2CF9AE}" pid="3" name="Creator">
    <vt:lpwstr>Microsoft® Word dla Office 365</vt:lpwstr>
  </property>
  <property fmtid="{D5CDD505-2E9C-101B-9397-08002B2CF9AE}" pid="4" name="LastSaved">
    <vt:filetime>2020-10-28T00:00:00Z</vt:filetime>
  </property>
  <property fmtid="{D5CDD505-2E9C-101B-9397-08002B2CF9AE}" pid="5" name="MediaServiceImageTags">
    <vt:lpwstr/>
  </property>
  <property fmtid="{D5CDD505-2E9C-101B-9397-08002B2CF9AE}" pid="6" name="ContentTypeId">
    <vt:lpwstr>0x010100FA90D8F71E0BFA40B517308B3BB6023C</vt:lpwstr>
  </property>
  <property fmtid="{D5CDD505-2E9C-101B-9397-08002B2CF9AE}" pid="7" name="_dlc_DocIdItemGuid">
    <vt:lpwstr>761e7a93-1043-4dc8-984f-adad9a20b69c</vt:lpwstr>
  </property>
</Properties>
</file>