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77777777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</w:t>
      </w:r>
      <w:proofErr w:type="spellStart"/>
      <w:r w:rsidR="00E51250">
        <w:t>Ventures</w:t>
      </w:r>
      <w:proofErr w:type="spellEnd"/>
      <w:r w:rsidR="00E51250">
        <w:t xml:space="preserve">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1E573398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>z wyłączeniem</w:t>
      </w:r>
      <w:r w:rsidR="00AF21F4">
        <w:rPr>
          <w:rFonts w:cs="Calibri"/>
        </w:rPr>
        <w:t xml:space="preserve"> 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77777777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kierować będzie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4814722E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podlegały ocenie formalnej i merytorycznej. Poszczególne obszary tematyczne powinny </w:t>
      </w:r>
      <w:r w:rsidRPr="00AF6F3D">
        <w:rPr>
          <w:rFonts w:cs="Calibri"/>
          <w:i/>
        </w:rPr>
        <w:t xml:space="preserve">zostać zatytułowane zgodnie z poniższymi punktami i podpunktami oraz przedstawione w kolejności </w:t>
      </w:r>
      <w:r w:rsidR="007D3254" w:rsidRPr="00AF6F3D">
        <w:rPr>
          <w:rFonts w:cs="Calibri"/>
          <w:i/>
        </w:rPr>
        <w:t>zaprezentowan</w:t>
      </w:r>
      <w:r w:rsidR="00575207" w:rsidRPr="00AF6F3D">
        <w:rPr>
          <w:rFonts w:cs="Calibri"/>
          <w:i/>
        </w:rPr>
        <w:t>ej</w:t>
      </w:r>
      <w:r w:rsidRPr="00AF6F3D">
        <w:rPr>
          <w:rFonts w:cs="Calibri"/>
          <w:i/>
        </w:rPr>
        <w:t xml:space="preserve"> poniżej</w:t>
      </w:r>
      <w:r w:rsidR="007D3254">
        <w:rPr>
          <w:rFonts w:cs="Calibri"/>
        </w:rPr>
        <w:t>. W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 xml:space="preserve">, </w:t>
      </w:r>
      <w:r w:rsidR="000B47A7">
        <w:rPr>
          <w:rFonts w:cs="Calibri"/>
        </w:rPr>
        <w:t>6</w:t>
      </w:r>
      <w:r w:rsidR="007D3254">
        <w:rPr>
          <w:rFonts w:cs="Calibri"/>
        </w:rPr>
        <w:t xml:space="preserve"> i </w:t>
      </w:r>
      <w:r w:rsidR="000B47A7">
        <w:rPr>
          <w:rFonts w:cs="Calibri"/>
        </w:rPr>
        <w:t>7</w:t>
      </w:r>
      <w:r w:rsidR="007D3254">
        <w:rPr>
          <w:rFonts w:cs="Calibri"/>
        </w:rPr>
        <w:t xml:space="preserve"> informacje powinny zostać przedstawione w formie tabel wskazanych poniżej</w:t>
      </w:r>
      <w:r w:rsidR="00071AA9">
        <w:rPr>
          <w:rFonts w:cs="Calibri"/>
        </w:rPr>
        <w:t xml:space="preserve">, natomiast w przypadku punktu </w:t>
      </w:r>
      <w:r w:rsidR="000B47A7">
        <w:rPr>
          <w:rFonts w:cs="Calibri"/>
        </w:rPr>
        <w:t>5</w:t>
      </w:r>
      <w:r w:rsidR="00071AA9">
        <w:rPr>
          <w:rFonts w:cs="Calibri"/>
        </w:rPr>
        <w:t>g informacje powinny zostać przedstawione w formie tabeli, jak również w formie opisowej</w:t>
      </w:r>
      <w:r w:rsidR="007D3254">
        <w:rPr>
          <w:rFonts w:cs="Calibr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7AA7703A" w:rsid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3E6B6D">
        <w:rPr>
          <w:rFonts w:cs="Calibri"/>
        </w:rPr>
        <w:t>: (i)</w:t>
      </w:r>
      <w:r w:rsidRPr="00100100">
        <w:rPr>
          <w:rFonts w:cs="Calibri"/>
        </w:rPr>
        <w:t xml:space="preserve"> </w:t>
      </w:r>
      <w:r w:rsidR="003E6B6D">
        <w:rPr>
          <w:rFonts w:cs="Calibri"/>
        </w:rPr>
        <w:t>etapy rozwoju Spółek Portfelowych</w:t>
      </w:r>
      <w:r w:rsidR="003E6B6D" w:rsidRPr="003E6B6D">
        <w:rPr>
          <w:rFonts w:cs="Calibri"/>
        </w:rPr>
        <w:t xml:space="preserve"> </w:t>
      </w:r>
      <w:r w:rsidR="003E6B6D">
        <w:rPr>
          <w:rFonts w:cs="Calibri"/>
        </w:rPr>
        <w:t>oraz ich udział (w %, wartościowo i ilościowo)</w:t>
      </w:r>
      <w:r w:rsidR="009C427F" w:rsidRPr="009C427F">
        <w:rPr>
          <w:rFonts w:cs="Calibri"/>
        </w:rPr>
        <w:t xml:space="preserve"> </w:t>
      </w:r>
      <w:r w:rsidR="009C427F">
        <w:rPr>
          <w:rFonts w:cs="Calibri"/>
        </w:rPr>
        <w:t>w wartości i ilości Inwestycji Funduszu VC ogółem</w:t>
      </w:r>
      <w:r w:rsidR="003E6B6D">
        <w:rPr>
          <w:rFonts w:cs="Calibri"/>
        </w:rPr>
        <w:t xml:space="preserve"> i</w:t>
      </w:r>
      <w:r w:rsidR="009C427F">
        <w:rPr>
          <w:rFonts w:cs="Calibri"/>
        </w:rPr>
        <w:t xml:space="preserve"> (ii)</w:t>
      </w:r>
      <w:r w:rsidR="003E6B6D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Odwoanieprzypisudolnego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0BCBA060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73CDEE7D" w:rsidR="003C4023" w:rsidRDefault="003C4023" w:rsidP="00AF6F3D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4609D430" w:rsidR="00AF21AF" w:rsidRPr="00902641" w:rsidRDefault="00AF21AF" w:rsidP="00CD7274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 w:rsidRPr="00902641">
        <w:rPr>
          <w:rFonts w:cs="Calibri"/>
        </w:rPr>
        <w:t>preferowany poziom (w</w:t>
      </w:r>
      <w:r w:rsidR="00031882" w:rsidRPr="00902641">
        <w:rPr>
          <w:rFonts w:cs="Calibri"/>
        </w:rPr>
        <w:t xml:space="preserve"> </w:t>
      </w:r>
      <w:r w:rsidRPr="00902641">
        <w:rPr>
          <w:rFonts w:cs="Calibri"/>
        </w:rPr>
        <w:t xml:space="preserve">%) obejmowanych praw udziałowych </w:t>
      </w:r>
      <w:r w:rsidR="00C83E39" w:rsidRPr="00902641">
        <w:rPr>
          <w:rFonts w:cs="Calibri"/>
        </w:rPr>
        <w:t xml:space="preserve">oraz uprawnień korporacyjnych </w:t>
      </w:r>
      <w:r w:rsidRPr="00902641">
        <w:rPr>
          <w:rFonts w:cs="Calibri"/>
        </w:rPr>
        <w:t xml:space="preserve">w </w:t>
      </w:r>
      <w:r w:rsidR="002334EC" w:rsidRPr="00902641">
        <w:rPr>
          <w:rFonts w:cs="Calibri"/>
        </w:rPr>
        <w:t>Spółkach</w:t>
      </w:r>
      <w:r w:rsidR="00FB627A" w:rsidRPr="00902641">
        <w:rPr>
          <w:rFonts w:cs="Calibri"/>
        </w:rPr>
        <w:t xml:space="preserve"> Portfelowych</w:t>
      </w:r>
    </w:p>
    <w:p w14:paraId="718FDC31" w14:textId="5FEA349C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1ABCB8BD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477906">
        <w:rPr>
          <w:rFonts w:cs="Calibri"/>
        </w:rPr>
        <w:t xml:space="preserve"> </w:t>
      </w:r>
      <w:r w:rsidR="00CD7274">
        <w:rPr>
          <w:rFonts w:cs="Calibri"/>
        </w:rPr>
        <w:t>do Zasad (</w:t>
      </w:r>
      <w:r w:rsidR="00596486">
        <w:rPr>
          <w:rFonts w:cs="Calibri"/>
        </w:rPr>
        <w:t xml:space="preserve">Formularz </w:t>
      </w:r>
      <w:r w:rsidR="00F350D4">
        <w:rPr>
          <w:rFonts w:cs="Calibri"/>
        </w:rPr>
        <w:t>Identyfikacji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CD7274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</w:t>
      </w:r>
      <w:r w:rsidR="00477906">
        <w:rPr>
          <w:rFonts w:cs="Calibri"/>
        </w:rPr>
        <w:t>Harmonogram</w:t>
      </w:r>
      <w:r w:rsidR="00002595">
        <w:rPr>
          <w:rFonts w:cs="Calibri"/>
        </w:rPr>
        <w:t>em</w:t>
      </w:r>
      <w:r w:rsidR="00477906">
        <w:rPr>
          <w:rFonts w:cs="Calibri"/>
        </w:rPr>
        <w:t xml:space="preserve"> Finansow</w:t>
      </w:r>
      <w:r w:rsidR="002233F1">
        <w:rPr>
          <w:rFonts w:cs="Calibri"/>
        </w:rPr>
        <w:t>y</w:t>
      </w:r>
      <w:r w:rsidR="00002595">
        <w:rPr>
          <w:rFonts w:cs="Calibri"/>
        </w:rPr>
        <w:t>m</w:t>
      </w:r>
      <w:r w:rsidR="00CD7274">
        <w:rPr>
          <w:rFonts w:cs="Calibri"/>
        </w:rPr>
        <w:t xml:space="preserve"> Oferenta</w:t>
      </w:r>
      <w:r w:rsidR="00002595">
        <w:rPr>
          <w:rStyle w:val="Odwoanieprzypisudolnego"/>
          <w:rFonts w:cs="Calibri"/>
        </w:rPr>
        <w:footnoteReference w:id="3"/>
      </w:r>
      <w:r w:rsidR="004B1063">
        <w:rPr>
          <w:rFonts w:cs="Calibri"/>
        </w:rPr>
        <w:t>:</w:t>
      </w:r>
    </w:p>
    <w:tbl>
      <w:tblPr>
        <w:tblStyle w:val="Tabela-Siatka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038412D7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7F4D325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3262CD">
              <w:rPr>
                <w:rFonts w:cs="Calibri"/>
              </w:rPr>
              <w:t>Pierwsze Inwestycje</w:t>
            </w:r>
            <w:r>
              <w:rPr>
                <w:rFonts w:cs="Calibri"/>
              </w:rPr>
              <w:t xml:space="preserve">, </w:t>
            </w:r>
            <w:r w:rsidR="00B96C09">
              <w:rPr>
                <w:rFonts w:cs="Calibri"/>
              </w:rPr>
              <w:br/>
            </w:r>
            <w:r>
              <w:rPr>
                <w:rFonts w:cs="Calibri"/>
              </w:rPr>
              <w:t>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38E1C2F7" w:rsidTr="00AF6F3D">
        <w:tc>
          <w:tcPr>
            <w:tcW w:w="2904" w:type="dxa"/>
          </w:tcPr>
          <w:p w14:paraId="7C2A6D6D" w14:textId="15658123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02B4D75A" w14:textId="7217C8F8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1585C736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4838127F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2A2A6E9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575011DF" w:rsidTr="00AF6F3D">
        <w:tc>
          <w:tcPr>
            <w:tcW w:w="2904" w:type="dxa"/>
          </w:tcPr>
          <w:p w14:paraId="09A66524" w14:textId="77D99E9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B,</w:t>
            </w:r>
          </w:p>
        </w:tc>
        <w:tc>
          <w:tcPr>
            <w:tcW w:w="1351" w:type="dxa"/>
          </w:tcPr>
          <w:p w14:paraId="4F82DC23" w14:textId="72A57DB6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51D4A953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6670B8E1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0D7186E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C13C436" w14:textId="69CA0574" w:rsidTr="00AF6F3D">
        <w:tc>
          <w:tcPr>
            <w:tcW w:w="2904" w:type="dxa"/>
          </w:tcPr>
          <w:p w14:paraId="60E28351" w14:textId="326A6AC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C;</w:t>
            </w:r>
          </w:p>
        </w:tc>
        <w:tc>
          <w:tcPr>
            <w:tcW w:w="1351" w:type="dxa"/>
          </w:tcPr>
          <w:p w14:paraId="6CD4A14D" w14:textId="378EFDCE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343CEFE0" w14:textId="03AB9371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00ADE081" w14:textId="6844141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0CB233E" w14:textId="16C39F7C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4B935B3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60CB17C7" w:rsidTr="00AF6F3D">
        <w:tc>
          <w:tcPr>
            <w:tcW w:w="2904" w:type="dxa"/>
          </w:tcPr>
          <w:p w14:paraId="0D8A7EA5" w14:textId="742EA08F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A,</w:t>
            </w:r>
          </w:p>
        </w:tc>
        <w:tc>
          <w:tcPr>
            <w:tcW w:w="1351" w:type="dxa"/>
          </w:tcPr>
          <w:p w14:paraId="152935BE" w14:textId="3BD27BDF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14E6DF79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817E70A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480772C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6D45113" w:rsidTr="00AF6F3D">
        <w:tc>
          <w:tcPr>
            <w:tcW w:w="2904" w:type="dxa"/>
          </w:tcPr>
          <w:p w14:paraId="73016A7D" w14:textId="6C0B2129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B,</w:t>
            </w:r>
          </w:p>
        </w:tc>
        <w:tc>
          <w:tcPr>
            <w:tcW w:w="1351" w:type="dxa"/>
          </w:tcPr>
          <w:p w14:paraId="185F3D2A" w14:textId="02041EBB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31B90B8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038BEA2C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29A33FD3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157AEF57" w:rsidTr="00AF6F3D">
        <w:tc>
          <w:tcPr>
            <w:tcW w:w="2904" w:type="dxa"/>
          </w:tcPr>
          <w:p w14:paraId="6D870ADC" w14:textId="42E2EA1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C.</w:t>
            </w:r>
          </w:p>
        </w:tc>
        <w:tc>
          <w:tcPr>
            <w:tcW w:w="1351" w:type="dxa"/>
          </w:tcPr>
          <w:p w14:paraId="70B89148" w14:textId="163AC8C0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68342C2A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348F2CDD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73B8D972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4442DF22" w14:textId="77777777" w:rsidR="00DC2543" w:rsidRPr="00100100" w:rsidRDefault="0035643F" w:rsidP="00163D65">
      <w:pPr>
        <w:numPr>
          <w:ilvl w:val="1"/>
          <w:numId w:val="26"/>
        </w:numPr>
        <w:spacing w:before="240"/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5C40B4B0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 xml:space="preserve">adekwatne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4E2C9FAB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lastRenderedPageBreak/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Odwoanieprzypisudolnego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4C635803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1A345B69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71EE116E" w14:textId="65A38955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2334EC">
        <w:rPr>
          <w:rFonts w:cs="Calibri"/>
        </w:rPr>
        <w:t>,</w:t>
      </w:r>
    </w:p>
    <w:p w14:paraId="551FA890" w14:textId="4DD878F0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43618FE5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>działalności</w:t>
      </w:r>
      <w:r w:rsidR="00DC714D">
        <w:rPr>
          <w:rFonts w:cs="Calibri"/>
        </w:rPr>
        <w:t>: (i)</w:t>
      </w:r>
      <w:r w:rsidR="0012647A" w:rsidRPr="0012647A">
        <w:rPr>
          <w:rFonts w:cs="Calibri"/>
        </w:rPr>
        <w:t xml:space="preserve">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DC714D">
        <w:rPr>
          <w:rFonts w:cs="Calibri"/>
        </w:rPr>
        <w:t xml:space="preserve">oraz (ii) na rzecz Inwestora Korporacyjnego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006A9DA9" w14:textId="77777777" w:rsidR="00F350D4" w:rsidRDefault="00F350D4" w:rsidP="00F350D4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scenariusze wyjścia z</w:t>
      </w:r>
      <w:r>
        <w:rPr>
          <w:rFonts w:cs="Calibri"/>
        </w:rPr>
        <w:t>e Spółek Portfelowych Funduszu VC,</w:t>
      </w:r>
    </w:p>
    <w:p w14:paraId="6D1E18B1" w14:textId="7659A90A" w:rsidR="005F2A6E" w:rsidRDefault="00F350D4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8F6A6C">
        <w:rPr>
          <w:rFonts w:cs="Calibri"/>
          <w:i/>
          <w:iCs/>
        </w:rPr>
        <w:t>Principles</w:t>
      </w:r>
      <w:proofErr w:type="spellEnd"/>
      <w:r w:rsidR="005F2A6E" w:rsidRPr="008F6A6C">
        <w:rPr>
          <w:rFonts w:cs="Calibri"/>
          <w:i/>
          <w:iCs/>
        </w:rPr>
        <w:t xml:space="preserve"> for </w:t>
      </w:r>
      <w:proofErr w:type="spellStart"/>
      <w:r w:rsidR="005F2A6E" w:rsidRPr="008F6A6C">
        <w:rPr>
          <w:rFonts w:cs="Calibri"/>
          <w:i/>
          <w:iCs/>
        </w:rPr>
        <w:t>Responsible</w:t>
      </w:r>
      <w:proofErr w:type="spellEnd"/>
      <w:r w:rsidR="005F2A6E" w:rsidRPr="008F6A6C">
        <w:rPr>
          <w:rFonts w:cs="Calibri"/>
          <w:i/>
          <w:iCs/>
        </w:rPr>
        <w:t xml:space="preserve"> Investment</w:t>
      </w:r>
      <w:r w:rsidR="007147F9" w:rsidRPr="008F6A6C">
        <w:rPr>
          <w:rStyle w:val="Odwoanieprzypisudolnego"/>
        </w:rPr>
        <w:footnoteReference w:id="4"/>
      </w:r>
      <w:r w:rsidR="005F2A6E" w:rsidRPr="005F2A6E">
        <w:rPr>
          <w:rFonts w:cs="Calibri"/>
        </w:rPr>
        <w:t xml:space="preserve"> lub innych odpowiednich międzynarodowych standardów w zakresie ESG. </w:t>
      </w:r>
    </w:p>
    <w:p w14:paraId="3A6E7DCF" w14:textId="13A60ACF" w:rsidR="001E0C32" w:rsidRPr="003B3F7A" w:rsidRDefault="001E0C32" w:rsidP="00CD7274">
      <w:pPr>
        <w:numPr>
          <w:ilvl w:val="0"/>
          <w:numId w:val="26"/>
        </w:numPr>
        <w:spacing w:after="0"/>
        <w:jc w:val="both"/>
        <w:rPr>
          <w:rFonts w:cs="Calibri"/>
          <w:b/>
          <w:bCs/>
        </w:rPr>
      </w:pPr>
      <w:r w:rsidRPr="003B3F7A">
        <w:rPr>
          <w:rFonts w:cs="Calibri"/>
          <w:b/>
          <w:bCs/>
        </w:rPr>
        <w:t>Inwestor Korporacyjny</w:t>
      </w:r>
      <w:r w:rsidR="008F7FE8" w:rsidRPr="003B3F7A">
        <w:rPr>
          <w:rFonts w:cs="Calibri"/>
          <w:b/>
          <w:bCs/>
        </w:rPr>
        <w:t>:</w:t>
      </w:r>
    </w:p>
    <w:p w14:paraId="62047977" w14:textId="4B510AE6" w:rsidR="0036752A" w:rsidRDefault="0036752A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>Schemat struktury właścicielskiej i zarządczej Inwestora Korporacyjnego wraz ze wskazaniem Beneficjenta Rzeczywistego, a także podmiotów powiązanych (jeśli Inwestor Korporacyjny działa w ramach grupy),</w:t>
      </w:r>
    </w:p>
    <w:p w14:paraId="2574594C" w14:textId="63DE8585" w:rsidR="0036752A" w:rsidRDefault="0036752A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Opis działalności podstawowej Inwestora Korporacyjnego, </w:t>
      </w:r>
    </w:p>
    <w:p w14:paraId="3BB65C26" w14:textId="2883C40A" w:rsidR="001E0C32" w:rsidRDefault="001E0C32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 w:rsidRPr="001E0C32">
        <w:rPr>
          <w:rFonts w:cs="Calibri"/>
        </w:rPr>
        <w:t>Adekwatność</w:t>
      </w:r>
      <w:r w:rsidR="00B96C09">
        <w:rPr>
          <w:rFonts w:cs="Calibri"/>
        </w:rPr>
        <w:t xml:space="preserve"> profilu</w:t>
      </w:r>
      <w:r w:rsidRPr="001E0C32">
        <w:rPr>
          <w:rFonts w:cs="Calibri"/>
        </w:rPr>
        <w:t xml:space="preserve"> </w:t>
      </w:r>
      <w:r>
        <w:rPr>
          <w:rFonts w:cs="Calibri"/>
        </w:rPr>
        <w:t xml:space="preserve">zaproponowanego </w:t>
      </w:r>
      <w:r w:rsidRPr="001E0C32">
        <w:rPr>
          <w:rFonts w:cs="Calibri"/>
        </w:rPr>
        <w:t xml:space="preserve">Inwestora Korporacyjnego w kontekście </w:t>
      </w:r>
      <w:r w:rsidR="00B96C09">
        <w:rPr>
          <w:rFonts w:cs="Calibri"/>
        </w:rPr>
        <w:t xml:space="preserve">realizacji </w:t>
      </w:r>
      <w:r w:rsidRPr="001E0C32">
        <w:rPr>
          <w:rFonts w:cs="Calibri"/>
        </w:rPr>
        <w:t>Polityki Inwestycyjnej</w:t>
      </w:r>
      <w:r>
        <w:rPr>
          <w:rFonts w:cs="Calibri"/>
        </w:rPr>
        <w:t xml:space="preserve"> Funduszu VC</w:t>
      </w:r>
      <w:r w:rsidR="00AE17CE">
        <w:rPr>
          <w:rFonts w:cs="Calibri"/>
        </w:rPr>
        <w:t>,</w:t>
      </w:r>
    </w:p>
    <w:p w14:paraId="620D1B08" w14:textId="49A5C36B" w:rsidR="001E0C32" w:rsidRDefault="001E0C32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>Uwarunkowania organizacyjne</w:t>
      </w:r>
      <w:r w:rsidR="00AE17CE">
        <w:rPr>
          <w:rFonts w:cs="Calibri"/>
        </w:rPr>
        <w:t>,</w:t>
      </w:r>
      <w:r>
        <w:rPr>
          <w:rFonts w:cs="Calibri"/>
        </w:rPr>
        <w:t xml:space="preserve"> finansowe </w:t>
      </w:r>
      <w:r w:rsidR="00AE17CE">
        <w:rPr>
          <w:rFonts w:cs="Calibri"/>
        </w:rPr>
        <w:t xml:space="preserve">i strategiczne </w:t>
      </w:r>
      <w:r>
        <w:rPr>
          <w:rFonts w:cs="Calibri"/>
        </w:rPr>
        <w:t xml:space="preserve">danego podmiotu do wystąpienia w roli </w:t>
      </w:r>
      <w:r w:rsidRPr="001E0C32">
        <w:rPr>
          <w:rFonts w:cs="Calibri"/>
        </w:rPr>
        <w:t>Inwestora Korporacyjnego</w:t>
      </w:r>
      <w:r>
        <w:rPr>
          <w:rFonts w:cs="Calibri"/>
        </w:rPr>
        <w:t xml:space="preserve"> w Funduszu VC</w:t>
      </w:r>
      <w:r w:rsidR="00AE17CE">
        <w:rPr>
          <w:rFonts w:cs="Calibri"/>
        </w:rPr>
        <w:t>,</w:t>
      </w:r>
    </w:p>
    <w:p w14:paraId="019F513B" w14:textId="1778E245" w:rsidR="00DC714D" w:rsidRDefault="00DC714D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 w:rsidRPr="00DC714D">
        <w:rPr>
          <w:rFonts w:cs="Calibri"/>
        </w:rPr>
        <w:t>Zdolność Inwestora Korporacyjnego do wnoszenia wkładów do Funduszu VC oraz wiarygodność w zakresie wywiązania się z powyższego zobowiązania</w:t>
      </w:r>
      <w:r>
        <w:rPr>
          <w:rFonts w:cs="Calibri"/>
        </w:rPr>
        <w:t>,</w:t>
      </w:r>
    </w:p>
    <w:p w14:paraId="012F4EDA" w14:textId="5A30E9F5" w:rsidR="00AE17CE" w:rsidRDefault="00AE17CE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>Dotychczasowa aktywność Inwestora Korporacyjnego w</w:t>
      </w:r>
      <w:r w:rsidRPr="00AE17CE">
        <w:t xml:space="preserve"> </w:t>
      </w:r>
      <w:r w:rsidR="00DC714D" w:rsidRPr="00DC714D">
        <w:rPr>
          <w:rFonts w:cs="Calibri"/>
        </w:rPr>
        <w:t>działalności inwestycyjnej (w szczególności w mikro, małe i średnie spółki na wczesnym lub późniejszym etapie rozwoju), akceleracyjnej, współpracy ze start-</w:t>
      </w:r>
      <w:proofErr w:type="spellStart"/>
      <w:r w:rsidR="00DC714D" w:rsidRPr="00DC714D">
        <w:rPr>
          <w:rFonts w:cs="Calibri"/>
        </w:rPr>
        <w:t>upami</w:t>
      </w:r>
      <w:proofErr w:type="spellEnd"/>
      <w:r w:rsidR="00DC714D" w:rsidRPr="00DC714D">
        <w:rPr>
          <w:rFonts w:cs="Calibri"/>
        </w:rPr>
        <w:t xml:space="preserve"> lub doświadczenie związane z </w:t>
      </w:r>
      <w:proofErr w:type="spellStart"/>
      <w:r w:rsidR="00DC714D" w:rsidRPr="00DC714D">
        <w:rPr>
          <w:rFonts w:cs="Calibri"/>
        </w:rPr>
        <w:t>PoC</w:t>
      </w:r>
      <w:proofErr w:type="spellEnd"/>
      <w:r w:rsidR="00DC714D" w:rsidRPr="00DC714D">
        <w:rPr>
          <w:rFonts w:cs="Calibri"/>
        </w:rPr>
        <w:t xml:space="preserve"> lub bezpośrednimi wdrożeniami u Inwestora Korporacyjnego rozwiązań rozwijanych przez start-</w:t>
      </w:r>
      <w:proofErr w:type="spellStart"/>
      <w:r w:rsidR="00DC714D" w:rsidRPr="00DC714D">
        <w:rPr>
          <w:rFonts w:cs="Calibri"/>
        </w:rPr>
        <w:t>upy</w:t>
      </w:r>
      <w:proofErr w:type="spellEnd"/>
      <w:r>
        <w:rPr>
          <w:rFonts w:cs="Calibri"/>
        </w:rPr>
        <w:t>,</w:t>
      </w:r>
    </w:p>
    <w:p w14:paraId="209FF3E2" w14:textId="000BB91A" w:rsidR="001E0C32" w:rsidRDefault="00EA195C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t>Z</w:t>
      </w:r>
      <w:r w:rsidR="001E0C32" w:rsidRPr="001E0C32">
        <w:rPr>
          <w:rFonts w:cs="Calibri"/>
        </w:rPr>
        <w:t>bieżność obszarów działalności Spółek Portfelowych z obszarem działalności Inwestora Korporacyjnego</w:t>
      </w:r>
      <w:r w:rsidR="008F7FE8">
        <w:rPr>
          <w:rFonts w:cs="Calibri"/>
        </w:rPr>
        <w:t>,</w:t>
      </w:r>
    </w:p>
    <w:p w14:paraId="1721275C" w14:textId="218C3000" w:rsidR="00441C44" w:rsidRDefault="00114A3E" w:rsidP="00AE17CE">
      <w:pPr>
        <w:numPr>
          <w:ilvl w:val="1"/>
          <w:numId w:val="26"/>
        </w:numPr>
        <w:spacing w:after="0"/>
        <w:jc w:val="both"/>
        <w:rPr>
          <w:rFonts w:cs="Calibri"/>
        </w:rPr>
      </w:pPr>
      <w:r>
        <w:rPr>
          <w:rFonts w:cs="Calibri"/>
        </w:rPr>
        <w:lastRenderedPageBreak/>
        <w:t>Warunki i z</w:t>
      </w:r>
      <w:r w:rsidR="00441C44" w:rsidRPr="00441C44">
        <w:rPr>
          <w:rFonts w:cs="Calibri"/>
        </w:rPr>
        <w:t xml:space="preserve">asady </w:t>
      </w:r>
      <w:r>
        <w:rPr>
          <w:rFonts w:cs="Calibri"/>
        </w:rPr>
        <w:t xml:space="preserve">prowadzenia </w:t>
      </w:r>
      <w:r w:rsidR="00441C44" w:rsidRPr="00441C44">
        <w:rPr>
          <w:rFonts w:cs="Calibri"/>
        </w:rPr>
        <w:t>współpracy Inwestora Korporacyjnego ze Spółkami Portfelowymi</w:t>
      </w:r>
      <w:r w:rsidR="001551BD">
        <w:rPr>
          <w:rFonts w:cs="Calibri"/>
        </w:rPr>
        <w:t xml:space="preserve"> </w:t>
      </w:r>
      <w:r w:rsidR="001551BD">
        <w:rPr>
          <w:rFonts w:asciiTheme="minorHAnsi" w:hAnsiTheme="minorHAnsi" w:cstheme="minorHAnsi"/>
        </w:rPr>
        <w:t>(o ile jest planowana)</w:t>
      </w:r>
      <w:r w:rsidR="00441C44">
        <w:rPr>
          <w:rFonts w:cs="Calibri"/>
        </w:rPr>
        <w:t>,</w:t>
      </w:r>
    </w:p>
    <w:p w14:paraId="5228B015" w14:textId="77777777" w:rsidR="00441C44" w:rsidRDefault="00951FD3" w:rsidP="00163D65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 w:rsidRPr="00951FD3">
        <w:rPr>
          <w:rFonts w:cs="Calibri"/>
        </w:rPr>
        <w:t xml:space="preserve">Zakres i sposób dostarczenia smart </w:t>
      </w:r>
      <w:proofErr w:type="spellStart"/>
      <w:r w:rsidRPr="00951FD3">
        <w:rPr>
          <w:rFonts w:cs="Calibri"/>
        </w:rPr>
        <w:t>money</w:t>
      </w:r>
      <w:proofErr w:type="spellEnd"/>
      <w:r w:rsidRPr="00951FD3">
        <w:rPr>
          <w:rFonts w:cs="Calibri"/>
        </w:rPr>
        <w:t xml:space="preserve"> dla Spółek Portfelowych związany z obecnością Inwestora Korporacyjnego w Funduszu VC</w:t>
      </w:r>
      <w:r w:rsidR="00441C44">
        <w:rPr>
          <w:rFonts w:cs="Calibri"/>
        </w:rPr>
        <w:t>,</w:t>
      </w:r>
    </w:p>
    <w:p w14:paraId="25E38E4B" w14:textId="3EC4A4EA" w:rsidR="001E0C32" w:rsidRPr="00CD7274" w:rsidRDefault="00441C44" w:rsidP="00163D65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 w:rsidRPr="00441C44">
        <w:rPr>
          <w:rFonts w:cs="Calibri"/>
        </w:rPr>
        <w:t xml:space="preserve">Zakres wsparcia przez Inwestora Korporacyjnego procesów inwestycyjnych Funduszu VC (np. w obszarze </w:t>
      </w:r>
      <w:bookmarkStart w:id="1" w:name="_Hlk212669150"/>
      <w:r>
        <w:rPr>
          <w:rFonts w:cs="Calibri"/>
        </w:rPr>
        <w:t>pozyskiwania projektów inwestycyjnych</w:t>
      </w:r>
      <w:bookmarkEnd w:id="1"/>
      <w:r>
        <w:rPr>
          <w:rFonts w:cs="Calibri"/>
        </w:rPr>
        <w:t xml:space="preserve">, </w:t>
      </w:r>
      <w:r w:rsidRPr="00441C44">
        <w:rPr>
          <w:rFonts w:cs="Calibri"/>
        </w:rPr>
        <w:t>analizy technologicznej, produktowej, potencjału do komercjalizacji rozwiązań opracowywanych przez podmioty mogące być potencjalnymi celami inwestycyjnymi Funduszu VC</w:t>
      </w:r>
      <w:r>
        <w:rPr>
          <w:rFonts w:cs="Calibri"/>
        </w:rPr>
        <w:t>)</w:t>
      </w:r>
      <w:r w:rsidR="005E257C">
        <w:rPr>
          <w:rFonts w:cs="Calibri"/>
        </w:rPr>
        <w:t>.</w:t>
      </w:r>
    </w:p>
    <w:p w14:paraId="53E12901" w14:textId="7B5F07FE" w:rsidR="00CC103C" w:rsidRPr="00100100" w:rsidRDefault="00441C44" w:rsidP="008B7AFF">
      <w:pPr>
        <w:numPr>
          <w:ilvl w:val="0"/>
          <w:numId w:val="26"/>
        </w:numPr>
        <w:jc w:val="both"/>
        <w:rPr>
          <w:rFonts w:cs="Calibri"/>
        </w:rPr>
      </w:pPr>
      <w:r>
        <w:rPr>
          <w:rFonts w:cs="Calibri"/>
          <w:b/>
        </w:rPr>
        <w:t>Ekonomika Funduszu VC</w:t>
      </w:r>
      <w:r w:rsidR="00141F11" w:rsidRPr="00100100">
        <w:rPr>
          <w:rFonts w:cs="Calibri"/>
        </w:rPr>
        <w:t xml:space="preserve">: </w:t>
      </w:r>
    </w:p>
    <w:p w14:paraId="0C545CA0" w14:textId="0AE03088" w:rsidR="00B22C86" w:rsidRDefault="00441C44" w:rsidP="00441C44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>Harmonogram Finansowy</w:t>
      </w:r>
      <w:r>
        <w:rPr>
          <w:rStyle w:val="Odwoanieprzypisudolnego"/>
          <w:rFonts w:cs="Calibri"/>
        </w:rPr>
        <w:footnoteReference w:id="5"/>
      </w:r>
      <w:r>
        <w:rPr>
          <w:rFonts w:cs="Calibri"/>
        </w:rPr>
        <w:t xml:space="preserve">, w tym </w:t>
      </w:r>
      <w:r w:rsidR="009C4A1F"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>
        <w:rPr>
          <w:rFonts w:cs="Calibri"/>
        </w:rPr>
        <w:t xml:space="preserve"> i</w:t>
      </w:r>
      <w:r w:rsidR="00B22C86" w:rsidRPr="00441C44">
        <w:rPr>
          <w:rFonts w:cs="Calibri"/>
        </w:rPr>
        <w:t xml:space="preserve"> Budżetu Operacyjnego</w:t>
      </w:r>
      <w:r w:rsidR="0036752A">
        <w:rPr>
          <w:rFonts w:cs="Calibri"/>
        </w:rPr>
        <w:t>,</w:t>
      </w:r>
    </w:p>
    <w:p w14:paraId="57F522B9" w14:textId="19446029" w:rsidR="0036752A" w:rsidRPr="00441C44" w:rsidRDefault="0036752A" w:rsidP="00441C44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i </w:t>
      </w:r>
      <w:r w:rsidRPr="0036752A">
        <w:rPr>
          <w:rFonts w:cs="Calibri"/>
        </w:rPr>
        <w:t>adekwatność poziomu kosztów zarządzania w kontekście realizacji Polityki Inwestycyjnej</w:t>
      </w:r>
      <w:r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1C058E7F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C0C2745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2F64DD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1B66F744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>, wskazanie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czy planowane jest wskazanie </w:t>
      </w:r>
      <w:r w:rsidR="00A571AE">
        <w:rPr>
          <w:rFonts w:cs="Calibri"/>
        </w:rPr>
        <w:t>obserwatora</w:t>
      </w:r>
      <w:r w:rsidRPr="000401C2">
        <w:rPr>
          <w:rFonts w:cs="Calibri"/>
        </w:rPr>
        <w:t xml:space="preserve"> Komitetu Inwestycyjnego przez Inwestorów Prywatnych i </w:t>
      </w:r>
      <w:r w:rsidR="00EE7BDF">
        <w:rPr>
          <w:rFonts w:cs="Calibri"/>
        </w:rPr>
        <w:t xml:space="preserve">ich </w:t>
      </w:r>
      <w:r w:rsidRPr="000401C2">
        <w:rPr>
          <w:rFonts w:cs="Calibri"/>
        </w:rPr>
        <w:t>zakres uprawnień</w:t>
      </w:r>
      <w:r w:rsidR="00EE7BDF">
        <w:rPr>
          <w:rFonts w:cs="Calibri"/>
        </w:rPr>
        <w:t>,</w:t>
      </w:r>
      <w:r w:rsidRPr="000401C2">
        <w:rPr>
          <w:rFonts w:cs="Calibri"/>
        </w:rPr>
        <w:t xml:space="preserve">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482D36AB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2F64DD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 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transakcyjne</w:t>
      </w:r>
      <w:r w:rsidR="00936A1D">
        <w:rPr>
          <w:rFonts w:cs="Calibri"/>
        </w:rPr>
        <w:t>, branżowe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39231624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6E346627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proofErr w:type="spellStart"/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>arried</w:t>
      </w:r>
      <w:proofErr w:type="spellEnd"/>
      <w:r w:rsidR="009F01D0" w:rsidRPr="00100100">
        <w:rPr>
          <w:rFonts w:cs="Calibri"/>
        </w:rPr>
        <w:t xml:space="preserve"> </w:t>
      </w:r>
      <w:proofErr w:type="spellStart"/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proofErr w:type="spellEnd"/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17ED0782" w14:textId="4B39D5CD" w:rsidR="00DF4ACA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2A341ECB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>/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ela-Siatka"/>
        <w:tblW w:w="8856" w:type="dxa"/>
        <w:tblInd w:w="846" w:type="dxa"/>
        <w:tblLook w:val="04A0" w:firstRow="1" w:lastRow="0" w:firstColumn="1" w:lastColumn="0" w:noHBand="0" w:noVBand="1"/>
      </w:tblPr>
      <w:tblGrid>
        <w:gridCol w:w="3402"/>
        <w:gridCol w:w="5454"/>
      </w:tblGrid>
      <w:tr w:rsidR="00422D93" w:rsidRPr="00D50DDB" w14:paraId="32D41034" w14:textId="77777777" w:rsidTr="00117CAD">
        <w:trPr>
          <w:trHeight w:val="937"/>
        </w:trPr>
        <w:tc>
          <w:tcPr>
            <w:tcW w:w="3402" w:type="dxa"/>
            <w:vAlign w:val="center"/>
          </w:tcPr>
          <w:p w14:paraId="67A58918" w14:textId="0CAB6C86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lastRenderedPageBreak/>
              <w:t>I</w:t>
            </w:r>
            <w:r w:rsidRPr="00100100">
              <w:rPr>
                <w:rFonts w:cs="Calibri"/>
              </w:rPr>
              <w:t xml:space="preserve">dentyfikacja oraz charakterystyka najważniejszych obszarów związanych </w:t>
            </w:r>
            <w:r w:rsidRPr="00100100">
              <w:rPr>
                <w:rFonts w:cs="Calibri"/>
              </w:rPr>
              <w:br/>
              <w:t>z prawdopodobnymi konfliktami interesów</w:t>
            </w:r>
            <w:r w:rsidR="009C4A1F">
              <w:rPr>
                <w:rFonts w:cs="Calibri"/>
              </w:rPr>
              <w:t xml:space="preserve"> oraz </w:t>
            </w:r>
            <w:proofErr w:type="spellStart"/>
            <w:r w:rsidR="009C4A1F" w:rsidRPr="00664866">
              <w:rPr>
                <w:rFonts w:cs="Calibri"/>
              </w:rPr>
              <w:t>compliance</w:t>
            </w:r>
            <w:proofErr w:type="spellEnd"/>
            <w:r w:rsidR="00117CAD">
              <w:rPr>
                <w:rFonts w:cs="Calibri"/>
              </w:rPr>
              <w:t>*</w:t>
            </w:r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117CAD">
        <w:trPr>
          <w:trHeight w:val="530"/>
        </w:trPr>
        <w:tc>
          <w:tcPr>
            <w:tcW w:w="3402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117CAD">
        <w:trPr>
          <w:trHeight w:val="530"/>
        </w:trPr>
        <w:tc>
          <w:tcPr>
            <w:tcW w:w="3402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117CAD">
        <w:trPr>
          <w:trHeight w:val="530"/>
        </w:trPr>
        <w:tc>
          <w:tcPr>
            <w:tcW w:w="3402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67A373D9" w14:textId="7318B086" w:rsidR="00117CAD" w:rsidRPr="00117CAD" w:rsidRDefault="00117CAD" w:rsidP="00117CAD">
      <w:pPr>
        <w:ind w:left="709"/>
        <w:jc w:val="both"/>
        <w:rPr>
          <w:rFonts w:cs="Calibri"/>
          <w:bCs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ela-Siatka"/>
        <w:tblW w:w="8844" w:type="dxa"/>
        <w:tblInd w:w="846" w:type="dxa"/>
        <w:tblLook w:val="04A0" w:firstRow="1" w:lastRow="0" w:firstColumn="1" w:lastColumn="0" w:noHBand="0" w:noVBand="1"/>
      </w:tblPr>
      <w:tblGrid>
        <w:gridCol w:w="3402"/>
        <w:gridCol w:w="5442"/>
      </w:tblGrid>
      <w:tr w:rsidR="00422D93" w:rsidRPr="00D50DDB" w14:paraId="32B53514" w14:textId="77777777" w:rsidTr="003425B9">
        <w:trPr>
          <w:trHeight w:val="527"/>
        </w:trPr>
        <w:tc>
          <w:tcPr>
            <w:tcW w:w="3402" w:type="dxa"/>
          </w:tcPr>
          <w:p w14:paraId="6DA5146E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  <w:vAlign w:val="center"/>
          </w:tcPr>
          <w:p w14:paraId="710D9FB7" w14:textId="77777777" w:rsidR="00422D93" w:rsidRPr="00D50DDB" w:rsidRDefault="00422D93" w:rsidP="003425B9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3425B9">
        <w:trPr>
          <w:trHeight w:val="520"/>
        </w:trPr>
        <w:tc>
          <w:tcPr>
            <w:tcW w:w="3402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3425B9">
        <w:trPr>
          <w:trHeight w:val="520"/>
        </w:trPr>
        <w:tc>
          <w:tcPr>
            <w:tcW w:w="3402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3425B9">
        <w:trPr>
          <w:trHeight w:val="520"/>
        </w:trPr>
        <w:tc>
          <w:tcPr>
            <w:tcW w:w="3402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09AACC71" w14:textId="6E6FD18F" w:rsidR="009561E5" w:rsidRDefault="009561E5" w:rsidP="009561E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</w:t>
      </w:r>
    </w:p>
    <w:p w14:paraId="298A283F" w14:textId="52C73AC8" w:rsidR="00E07B00" w:rsidRPr="00CD7274" w:rsidRDefault="005F2A6E" w:rsidP="00CD7274">
      <w:pPr>
        <w:pStyle w:val="Akapitzlist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</w:t>
      </w:r>
    </w:p>
    <w:p w14:paraId="1FDA02D1" w14:textId="77777777" w:rsidR="009561E5" w:rsidRPr="00100100" w:rsidRDefault="009561E5" w:rsidP="00002595">
      <w:pPr>
        <w:jc w:val="both"/>
        <w:rPr>
          <w:rFonts w:cs="Calibri"/>
          <w:b/>
        </w:rPr>
      </w:pPr>
    </w:p>
    <w:sectPr w:rsidR="009561E5" w:rsidRPr="00100100" w:rsidSect="007D3254">
      <w:headerReference w:type="default" r:id="rId8"/>
      <w:footerReference w:type="default" r:id="rId9"/>
      <w:pgSz w:w="11906" w:h="16838"/>
      <w:pgMar w:top="1417" w:right="1133" w:bottom="1135" w:left="113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E354C" w14:textId="77777777" w:rsidR="00252C03" w:rsidRDefault="00252C03" w:rsidP="00FE74CD">
      <w:pPr>
        <w:spacing w:after="0" w:line="240" w:lineRule="auto"/>
      </w:pPr>
      <w:r>
        <w:separator/>
      </w:r>
    </w:p>
  </w:endnote>
  <w:endnote w:type="continuationSeparator" w:id="0">
    <w:p w14:paraId="40694BA2" w14:textId="77777777" w:rsidR="00252C03" w:rsidRDefault="00252C03" w:rsidP="00FE74CD">
      <w:pPr>
        <w:spacing w:after="0" w:line="240" w:lineRule="auto"/>
      </w:pPr>
      <w:r>
        <w:continuationSeparator/>
      </w:r>
    </w:p>
  </w:endnote>
  <w:endnote w:type="continuationNotice" w:id="1">
    <w:p w14:paraId="3EDEF5EE" w14:textId="77777777" w:rsidR="00252C03" w:rsidRDefault="00252C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3254B681" w:rsidR="00CE096A" w:rsidRDefault="00EB2E2A">
    <w:pPr>
      <w:pStyle w:val="Stopka"/>
      <w:jc w:val="right"/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</w:p>
  <w:p w14:paraId="173130DC" w14:textId="78779334" w:rsidR="00CE096A" w:rsidRPr="00AE5897" w:rsidRDefault="00AE5897" w:rsidP="00DC714D">
    <w:pPr>
      <w:pStyle w:val="Stopka"/>
      <w:rPr>
        <w:rFonts w:asciiTheme="minorHAnsi" w:hAnsiTheme="minorHAnsi" w:cstheme="minorHAnsi"/>
        <w:sz w:val="20"/>
        <w:szCs w:val="20"/>
      </w:rPr>
    </w:pPr>
    <w:r w:rsidRPr="00AE5897">
      <w:rPr>
        <w:rFonts w:asciiTheme="minorHAnsi" w:hAnsiTheme="minorHAnsi" w:cstheme="minorHAnsi"/>
        <w:sz w:val="20"/>
        <w:szCs w:val="20"/>
      </w:rPr>
      <w:t xml:space="preserve">Nabór nr </w:t>
    </w:r>
    <w:r w:rsidR="00F71676">
      <w:rPr>
        <w:rFonts w:asciiTheme="minorHAnsi" w:hAnsiTheme="minorHAnsi" w:cstheme="minorHAnsi"/>
        <w:sz w:val="20"/>
        <w:szCs w:val="20"/>
      </w:rPr>
      <w:t>9</w:t>
    </w:r>
    <w:r w:rsidRPr="00AE5897">
      <w:rPr>
        <w:rFonts w:asciiTheme="minorHAnsi" w:hAnsiTheme="minorHAnsi" w:cstheme="minorHAnsi"/>
        <w:sz w:val="20"/>
        <w:szCs w:val="20"/>
      </w:rPr>
      <w:t>/202</w:t>
    </w:r>
    <w:r w:rsidR="00F71676">
      <w:rPr>
        <w:rFonts w:asciiTheme="minorHAnsi" w:hAnsiTheme="minorHAnsi" w:cstheme="minorHAnsi"/>
        <w:sz w:val="20"/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A60D4" w14:textId="77777777" w:rsidR="00252C03" w:rsidRDefault="00252C03" w:rsidP="00FE74CD">
      <w:pPr>
        <w:spacing w:after="0" w:line="240" w:lineRule="auto"/>
      </w:pPr>
      <w:r>
        <w:separator/>
      </w:r>
    </w:p>
  </w:footnote>
  <w:footnote w:type="continuationSeparator" w:id="0">
    <w:p w14:paraId="3FA76815" w14:textId="77777777" w:rsidR="00252C03" w:rsidRDefault="00252C03" w:rsidP="00FE74CD">
      <w:pPr>
        <w:spacing w:after="0" w:line="240" w:lineRule="auto"/>
      </w:pPr>
      <w:r>
        <w:continuationSeparator/>
      </w:r>
    </w:p>
  </w:footnote>
  <w:footnote w:type="continuationNotice" w:id="1">
    <w:p w14:paraId="7B208B54" w14:textId="77777777" w:rsidR="00252C03" w:rsidRDefault="00252C03">
      <w:pPr>
        <w:spacing w:after="0" w:line="240" w:lineRule="auto"/>
      </w:pPr>
    </w:p>
  </w:footnote>
  <w:footnote w:id="2">
    <w:p w14:paraId="670A57C0" w14:textId="6EDA25AE" w:rsidR="000A2E23" w:rsidRPr="005B0F2C" w:rsidRDefault="000A2E23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proofErr w:type="spellStart"/>
      <w:r w:rsidR="004338E3">
        <w:rPr>
          <w:lang w:val="en-GB"/>
        </w:rPr>
        <w:t>Funduszu</w:t>
      </w:r>
      <w:proofErr w:type="spellEnd"/>
      <w:r w:rsidR="004338E3">
        <w:rPr>
          <w:lang w:val="en-GB"/>
        </w:rPr>
        <w:t xml:space="preserve"> VC</w:t>
      </w:r>
    </w:p>
  </w:footnote>
  <w:footnote w:id="3">
    <w:p w14:paraId="6987B54E" w14:textId="2928EFD1" w:rsidR="00002595" w:rsidRDefault="000025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02595">
        <w:t>Przykładowy Harmonogram Finansowy stanowi Załączniku nr_4 do Zasad</w:t>
      </w:r>
      <w:r>
        <w:t>.</w:t>
      </w:r>
    </w:p>
  </w:footnote>
  <w:footnote w:id="4">
    <w:p w14:paraId="7CEC5A1F" w14:textId="77777777" w:rsidR="007147F9" w:rsidRPr="00CD7274" w:rsidRDefault="007147F9" w:rsidP="007147F9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CD7274">
        <w:rPr>
          <w:lang w:val="en-GB"/>
        </w:rPr>
        <w:t xml:space="preserve"> https://www.unpri.org/about-us/what-are-the-principles-for-responsible-investment</w:t>
      </w:r>
    </w:p>
  </w:footnote>
  <w:footnote w:id="5">
    <w:p w14:paraId="71FD14C1" w14:textId="6035C3F0" w:rsidR="00441C44" w:rsidRDefault="00441C44">
      <w:pPr>
        <w:pStyle w:val="Tekstprzypisudolnego"/>
      </w:pPr>
      <w:r>
        <w:rPr>
          <w:rStyle w:val="Odwoanieprzypisudolnego"/>
        </w:rPr>
        <w:footnoteRef/>
      </w:r>
      <w:r>
        <w:t xml:space="preserve"> Przykładowy Harmonogram Finansowy </w:t>
      </w:r>
      <w:r w:rsidR="0036752A">
        <w:t>stanowi</w:t>
      </w:r>
      <w:r w:rsidRPr="00441C44">
        <w:t xml:space="preserve"> Załączniku nr_4 do Zasad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AB6A" w14:textId="3946EC32" w:rsidR="00B3632D" w:rsidRDefault="00F350D4" w:rsidP="00B3632D">
    <w:pPr>
      <w:pStyle w:val="Nagwek"/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70E01BDE" wp14:editId="6B7B441E">
          <wp:extent cx="6120765" cy="537845"/>
          <wp:effectExtent l="0" t="0" r="0" b="0"/>
          <wp:docPr id="14243962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6AEEC1" w14:textId="77777777" w:rsidR="00321A8B" w:rsidRDefault="00321A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1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0"/>
  </w:num>
  <w:num w:numId="2" w16cid:durableId="1580556689">
    <w:abstractNumId w:val="27"/>
  </w:num>
  <w:num w:numId="3" w16cid:durableId="35083423">
    <w:abstractNumId w:val="26"/>
  </w:num>
  <w:num w:numId="4" w16cid:durableId="1655454975">
    <w:abstractNumId w:val="24"/>
  </w:num>
  <w:num w:numId="5" w16cid:durableId="1506869478">
    <w:abstractNumId w:val="17"/>
  </w:num>
  <w:num w:numId="6" w16cid:durableId="1469785405">
    <w:abstractNumId w:val="8"/>
  </w:num>
  <w:num w:numId="7" w16cid:durableId="1162351118">
    <w:abstractNumId w:val="12"/>
  </w:num>
  <w:num w:numId="8" w16cid:durableId="515391871">
    <w:abstractNumId w:val="18"/>
  </w:num>
  <w:num w:numId="9" w16cid:durableId="356347204">
    <w:abstractNumId w:val="11"/>
  </w:num>
  <w:num w:numId="10" w16cid:durableId="353507387">
    <w:abstractNumId w:val="29"/>
  </w:num>
  <w:num w:numId="11" w16cid:durableId="873689820">
    <w:abstractNumId w:val="14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3"/>
  </w:num>
  <w:num w:numId="15" w16cid:durableId="1087769504">
    <w:abstractNumId w:val="23"/>
  </w:num>
  <w:num w:numId="16" w16cid:durableId="1530491992">
    <w:abstractNumId w:val="0"/>
  </w:num>
  <w:num w:numId="17" w16cid:durableId="1805468566">
    <w:abstractNumId w:val="5"/>
  </w:num>
  <w:num w:numId="18" w16cid:durableId="977497612">
    <w:abstractNumId w:val="7"/>
  </w:num>
  <w:num w:numId="19" w16cid:durableId="1251305734">
    <w:abstractNumId w:val="10"/>
  </w:num>
  <w:num w:numId="20" w16cid:durableId="970483227">
    <w:abstractNumId w:val="22"/>
  </w:num>
  <w:num w:numId="21" w16cid:durableId="1062873928">
    <w:abstractNumId w:val="31"/>
  </w:num>
  <w:num w:numId="22" w16cid:durableId="1343170212">
    <w:abstractNumId w:val="30"/>
  </w:num>
  <w:num w:numId="23" w16cid:durableId="854458876">
    <w:abstractNumId w:val="6"/>
  </w:num>
  <w:num w:numId="24" w16cid:durableId="103812203">
    <w:abstractNumId w:val="28"/>
  </w:num>
  <w:num w:numId="25" w16cid:durableId="942761318">
    <w:abstractNumId w:val="3"/>
  </w:num>
  <w:num w:numId="26" w16cid:durableId="1970819289">
    <w:abstractNumId w:val="4"/>
  </w:num>
  <w:num w:numId="27" w16cid:durableId="474640195">
    <w:abstractNumId w:val="15"/>
  </w:num>
  <w:num w:numId="28" w16cid:durableId="437454129">
    <w:abstractNumId w:val="21"/>
  </w:num>
  <w:num w:numId="29" w16cid:durableId="3214521">
    <w:abstractNumId w:val="25"/>
  </w:num>
  <w:num w:numId="30" w16cid:durableId="1917283062">
    <w:abstractNumId w:val="16"/>
  </w:num>
  <w:num w:numId="31" w16cid:durableId="13192872">
    <w:abstractNumId w:val="19"/>
  </w:num>
  <w:num w:numId="32" w16cid:durableId="2119635642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2595"/>
    <w:rsid w:val="00006269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2B0"/>
    <w:rsid w:val="00070ACC"/>
    <w:rsid w:val="000715FA"/>
    <w:rsid w:val="00071929"/>
    <w:rsid w:val="00071AA9"/>
    <w:rsid w:val="000720B7"/>
    <w:rsid w:val="00073220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70D9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7A7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4A3E"/>
    <w:rsid w:val="001151CF"/>
    <w:rsid w:val="0011525F"/>
    <w:rsid w:val="0011576F"/>
    <w:rsid w:val="00115D1E"/>
    <w:rsid w:val="00116E84"/>
    <w:rsid w:val="0011769B"/>
    <w:rsid w:val="00117CAD"/>
    <w:rsid w:val="001201BC"/>
    <w:rsid w:val="00120814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A9D"/>
    <w:rsid w:val="00126BC8"/>
    <w:rsid w:val="00126FC3"/>
    <w:rsid w:val="00127B5F"/>
    <w:rsid w:val="00130C16"/>
    <w:rsid w:val="00131796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3B7B"/>
    <w:rsid w:val="00154E05"/>
    <w:rsid w:val="001550A1"/>
    <w:rsid w:val="001551BD"/>
    <w:rsid w:val="0015726D"/>
    <w:rsid w:val="00157DCE"/>
    <w:rsid w:val="00157F84"/>
    <w:rsid w:val="00161430"/>
    <w:rsid w:val="001626BD"/>
    <w:rsid w:val="00163171"/>
    <w:rsid w:val="00163D65"/>
    <w:rsid w:val="001646CD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41B7"/>
    <w:rsid w:val="001A676A"/>
    <w:rsid w:val="001B019F"/>
    <w:rsid w:val="001B0283"/>
    <w:rsid w:val="001B2657"/>
    <w:rsid w:val="001B293E"/>
    <w:rsid w:val="001B3020"/>
    <w:rsid w:val="001B4D4B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62A"/>
    <w:rsid w:val="001D5B42"/>
    <w:rsid w:val="001D7120"/>
    <w:rsid w:val="001D78A8"/>
    <w:rsid w:val="001D7C8B"/>
    <w:rsid w:val="001E0C32"/>
    <w:rsid w:val="001E1693"/>
    <w:rsid w:val="001E178E"/>
    <w:rsid w:val="001E1855"/>
    <w:rsid w:val="001E229A"/>
    <w:rsid w:val="001E288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68A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15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37FD2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50559"/>
    <w:rsid w:val="00250D62"/>
    <w:rsid w:val="00250F2E"/>
    <w:rsid w:val="00251175"/>
    <w:rsid w:val="00251AB9"/>
    <w:rsid w:val="00252C03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900"/>
    <w:rsid w:val="00273AED"/>
    <w:rsid w:val="00274288"/>
    <w:rsid w:val="00274691"/>
    <w:rsid w:val="0027474B"/>
    <w:rsid w:val="00274770"/>
    <w:rsid w:val="00276605"/>
    <w:rsid w:val="00276A08"/>
    <w:rsid w:val="002806B8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40D0"/>
    <w:rsid w:val="002A43F6"/>
    <w:rsid w:val="002A44D5"/>
    <w:rsid w:val="002A4692"/>
    <w:rsid w:val="002A4E88"/>
    <w:rsid w:val="002A5918"/>
    <w:rsid w:val="002A64BA"/>
    <w:rsid w:val="002B0543"/>
    <w:rsid w:val="002B0F03"/>
    <w:rsid w:val="002B0FDC"/>
    <w:rsid w:val="002B25AD"/>
    <w:rsid w:val="002B30B3"/>
    <w:rsid w:val="002B3557"/>
    <w:rsid w:val="002B5132"/>
    <w:rsid w:val="002B6608"/>
    <w:rsid w:val="002B6D2C"/>
    <w:rsid w:val="002B74AD"/>
    <w:rsid w:val="002C16CF"/>
    <w:rsid w:val="002C1E5E"/>
    <w:rsid w:val="002C20B9"/>
    <w:rsid w:val="002C2CA2"/>
    <w:rsid w:val="002C2EE7"/>
    <w:rsid w:val="002C3589"/>
    <w:rsid w:val="002C3863"/>
    <w:rsid w:val="002C4756"/>
    <w:rsid w:val="002C4EB8"/>
    <w:rsid w:val="002C5F6E"/>
    <w:rsid w:val="002C6095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D78"/>
    <w:rsid w:val="002F2F7E"/>
    <w:rsid w:val="002F352B"/>
    <w:rsid w:val="002F37C1"/>
    <w:rsid w:val="002F41AE"/>
    <w:rsid w:val="002F5A43"/>
    <w:rsid w:val="002F5EA9"/>
    <w:rsid w:val="002F6386"/>
    <w:rsid w:val="002F64DD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A1A"/>
    <w:rsid w:val="00303C52"/>
    <w:rsid w:val="0030473E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2CD"/>
    <w:rsid w:val="00326DED"/>
    <w:rsid w:val="003270C5"/>
    <w:rsid w:val="0032731D"/>
    <w:rsid w:val="003277B8"/>
    <w:rsid w:val="003317AD"/>
    <w:rsid w:val="00333598"/>
    <w:rsid w:val="00333D19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5B9"/>
    <w:rsid w:val="00342951"/>
    <w:rsid w:val="0034309F"/>
    <w:rsid w:val="00344201"/>
    <w:rsid w:val="003449ED"/>
    <w:rsid w:val="00344F08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52A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252F"/>
    <w:rsid w:val="00383149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359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3F7A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D0215"/>
    <w:rsid w:val="003D041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66FF"/>
    <w:rsid w:val="003E6B6D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1C44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867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348E"/>
    <w:rsid w:val="0051495B"/>
    <w:rsid w:val="00514BD5"/>
    <w:rsid w:val="00514C02"/>
    <w:rsid w:val="00515707"/>
    <w:rsid w:val="00515742"/>
    <w:rsid w:val="00515D4C"/>
    <w:rsid w:val="005164E3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3B9"/>
    <w:rsid w:val="00534F88"/>
    <w:rsid w:val="005352D2"/>
    <w:rsid w:val="00535653"/>
    <w:rsid w:val="00535FB6"/>
    <w:rsid w:val="005371E2"/>
    <w:rsid w:val="0053741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4B0C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0E89"/>
    <w:rsid w:val="00571F10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2C8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57C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7C19"/>
    <w:rsid w:val="006107F6"/>
    <w:rsid w:val="0061143B"/>
    <w:rsid w:val="0061237B"/>
    <w:rsid w:val="00612C89"/>
    <w:rsid w:val="00612E6D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4E6"/>
    <w:rsid w:val="006547C6"/>
    <w:rsid w:val="00654880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2E0B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103"/>
    <w:rsid w:val="006C1DEA"/>
    <w:rsid w:val="006C2E44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4CE"/>
    <w:rsid w:val="0070254B"/>
    <w:rsid w:val="00702E0A"/>
    <w:rsid w:val="00703578"/>
    <w:rsid w:val="00703D0D"/>
    <w:rsid w:val="00704043"/>
    <w:rsid w:val="00704FE4"/>
    <w:rsid w:val="0070540F"/>
    <w:rsid w:val="00707702"/>
    <w:rsid w:val="00710102"/>
    <w:rsid w:val="00710947"/>
    <w:rsid w:val="0071128A"/>
    <w:rsid w:val="0071129D"/>
    <w:rsid w:val="0071169A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9DA"/>
    <w:rsid w:val="00751ED1"/>
    <w:rsid w:val="0075275B"/>
    <w:rsid w:val="00752D2D"/>
    <w:rsid w:val="00753297"/>
    <w:rsid w:val="00753F8D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57F59"/>
    <w:rsid w:val="0076022F"/>
    <w:rsid w:val="00761539"/>
    <w:rsid w:val="00761824"/>
    <w:rsid w:val="00761989"/>
    <w:rsid w:val="007624F3"/>
    <w:rsid w:val="00762639"/>
    <w:rsid w:val="00762677"/>
    <w:rsid w:val="00762A8B"/>
    <w:rsid w:val="007630FB"/>
    <w:rsid w:val="00763950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894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0F0F"/>
    <w:rsid w:val="007D1E2E"/>
    <w:rsid w:val="007D282D"/>
    <w:rsid w:val="007D2E8A"/>
    <w:rsid w:val="007D3254"/>
    <w:rsid w:val="007D3C52"/>
    <w:rsid w:val="007D4ACE"/>
    <w:rsid w:val="007D4F7C"/>
    <w:rsid w:val="007D5FF2"/>
    <w:rsid w:val="007D6199"/>
    <w:rsid w:val="007D6BAA"/>
    <w:rsid w:val="007E0055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502A"/>
    <w:rsid w:val="008060B7"/>
    <w:rsid w:val="008060BD"/>
    <w:rsid w:val="00806AA0"/>
    <w:rsid w:val="00806D77"/>
    <w:rsid w:val="00807A23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406CD"/>
    <w:rsid w:val="00840C47"/>
    <w:rsid w:val="0084115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15EB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4449"/>
    <w:rsid w:val="008659C1"/>
    <w:rsid w:val="00870D88"/>
    <w:rsid w:val="0087109D"/>
    <w:rsid w:val="008716C8"/>
    <w:rsid w:val="00871C43"/>
    <w:rsid w:val="00871CF1"/>
    <w:rsid w:val="00872070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0F7A"/>
    <w:rsid w:val="00882A15"/>
    <w:rsid w:val="00882D4F"/>
    <w:rsid w:val="00884B5A"/>
    <w:rsid w:val="00885A5E"/>
    <w:rsid w:val="00885DA6"/>
    <w:rsid w:val="008868D4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1B16"/>
    <w:rsid w:val="008C1F19"/>
    <w:rsid w:val="008C48CE"/>
    <w:rsid w:val="008C4F6D"/>
    <w:rsid w:val="008C5506"/>
    <w:rsid w:val="008C5C88"/>
    <w:rsid w:val="008C5EBD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6A6C"/>
    <w:rsid w:val="008F717B"/>
    <w:rsid w:val="008F7657"/>
    <w:rsid w:val="008F7C34"/>
    <w:rsid w:val="008F7CD6"/>
    <w:rsid w:val="008F7DED"/>
    <w:rsid w:val="008F7E55"/>
    <w:rsid w:val="008F7FE8"/>
    <w:rsid w:val="009007DC"/>
    <w:rsid w:val="00900A1D"/>
    <w:rsid w:val="00900EEC"/>
    <w:rsid w:val="00901441"/>
    <w:rsid w:val="00901AF5"/>
    <w:rsid w:val="00902492"/>
    <w:rsid w:val="00902641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1794"/>
    <w:rsid w:val="009122A6"/>
    <w:rsid w:val="00912316"/>
    <w:rsid w:val="0091255B"/>
    <w:rsid w:val="009128AD"/>
    <w:rsid w:val="0091340D"/>
    <w:rsid w:val="00915405"/>
    <w:rsid w:val="009158E3"/>
    <w:rsid w:val="00915C56"/>
    <w:rsid w:val="00916586"/>
    <w:rsid w:val="00916B82"/>
    <w:rsid w:val="00916D02"/>
    <w:rsid w:val="00917EF7"/>
    <w:rsid w:val="0092026D"/>
    <w:rsid w:val="009204BA"/>
    <w:rsid w:val="00920771"/>
    <w:rsid w:val="00921132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6A1D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392"/>
    <w:rsid w:val="00950791"/>
    <w:rsid w:val="00950871"/>
    <w:rsid w:val="009516BA"/>
    <w:rsid w:val="00951830"/>
    <w:rsid w:val="00951FD3"/>
    <w:rsid w:val="0095232C"/>
    <w:rsid w:val="009526CF"/>
    <w:rsid w:val="009529C4"/>
    <w:rsid w:val="00952A20"/>
    <w:rsid w:val="00953B85"/>
    <w:rsid w:val="009541D6"/>
    <w:rsid w:val="00954458"/>
    <w:rsid w:val="00954AC6"/>
    <w:rsid w:val="00954F39"/>
    <w:rsid w:val="00955B81"/>
    <w:rsid w:val="00955CA7"/>
    <w:rsid w:val="0095617E"/>
    <w:rsid w:val="009561E5"/>
    <w:rsid w:val="0095676F"/>
    <w:rsid w:val="00957243"/>
    <w:rsid w:val="00957C70"/>
    <w:rsid w:val="009606BE"/>
    <w:rsid w:val="00960A37"/>
    <w:rsid w:val="00961B18"/>
    <w:rsid w:val="00963278"/>
    <w:rsid w:val="009635AC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1066"/>
    <w:rsid w:val="009A2109"/>
    <w:rsid w:val="009A305E"/>
    <w:rsid w:val="009A3CF0"/>
    <w:rsid w:val="009A5065"/>
    <w:rsid w:val="009A5433"/>
    <w:rsid w:val="009A7A28"/>
    <w:rsid w:val="009A7EB5"/>
    <w:rsid w:val="009B00B4"/>
    <w:rsid w:val="009B08AD"/>
    <w:rsid w:val="009B22D6"/>
    <w:rsid w:val="009B264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C10"/>
    <w:rsid w:val="009C427F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511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57BA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28E4"/>
    <w:rsid w:val="00A14162"/>
    <w:rsid w:val="00A142C3"/>
    <w:rsid w:val="00A1603E"/>
    <w:rsid w:val="00A163B1"/>
    <w:rsid w:val="00A163B4"/>
    <w:rsid w:val="00A20157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571A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175"/>
    <w:rsid w:val="00A67B80"/>
    <w:rsid w:val="00A7062B"/>
    <w:rsid w:val="00A707D1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5E1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D2F"/>
    <w:rsid w:val="00AD0F1B"/>
    <w:rsid w:val="00AD2D01"/>
    <w:rsid w:val="00AD2F4F"/>
    <w:rsid w:val="00AD30E3"/>
    <w:rsid w:val="00AD327F"/>
    <w:rsid w:val="00AD3700"/>
    <w:rsid w:val="00AD4090"/>
    <w:rsid w:val="00AD45AC"/>
    <w:rsid w:val="00AD53AF"/>
    <w:rsid w:val="00AD57AC"/>
    <w:rsid w:val="00AD5873"/>
    <w:rsid w:val="00AD7006"/>
    <w:rsid w:val="00AE02A8"/>
    <w:rsid w:val="00AE08C3"/>
    <w:rsid w:val="00AE1442"/>
    <w:rsid w:val="00AE17CE"/>
    <w:rsid w:val="00AE2294"/>
    <w:rsid w:val="00AE3291"/>
    <w:rsid w:val="00AE37E8"/>
    <w:rsid w:val="00AE3F97"/>
    <w:rsid w:val="00AE46AC"/>
    <w:rsid w:val="00AE585C"/>
    <w:rsid w:val="00AE5897"/>
    <w:rsid w:val="00AE6109"/>
    <w:rsid w:val="00AE637A"/>
    <w:rsid w:val="00AE76F0"/>
    <w:rsid w:val="00AE77AE"/>
    <w:rsid w:val="00AE793A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525"/>
    <w:rsid w:val="00B03D6F"/>
    <w:rsid w:val="00B04459"/>
    <w:rsid w:val="00B04852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B24"/>
    <w:rsid w:val="00B14148"/>
    <w:rsid w:val="00B14470"/>
    <w:rsid w:val="00B1461B"/>
    <w:rsid w:val="00B1471A"/>
    <w:rsid w:val="00B14DB7"/>
    <w:rsid w:val="00B15F59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75C8F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96C09"/>
    <w:rsid w:val="00BA1429"/>
    <w:rsid w:val="00BA1C70"/>
    <w:rsid w:val="00BA2354"/>
    <w:rsid w:val="00BA24FF"/>
    <w:rsid w:val="00BA3A52"/>
    <w:rsid w:val="00BA4A17"/>
    <w:rsid w:val="00BA4C15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6E9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4C5B"/>
    <w:rsid w:val="00C25D0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656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04EA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C761E"/>
    <w:rsid w:val="00CD0A52"/>
    <w:rsid w:val="00CD30C8"/>
    <w:rsid w:val="00CD3445"/>
    <w:rsid w:val="00CD3CEC"/>
    <w:rsid w:val="00CD4324"/>
    <w:rsid w:val="00CD4885"/>
    <w:rsid w:val="00CD4FEE"/>
    <w:rsid w:val="00CD51FC"/>
    <w:rsid w:val="00CD5A1D"/>
    <w:rsid w:val="00CD5A8B"/>
    <w:rsid w:val="00CD5C4B"/>
    <w:rsid w:val="00CD6914"/>
    <w:rsid w:val="00CD698C"/>
    <w:rsid w:val="00CD7274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3BD"/>
    <w:rsid w:val="00D221D6"/>
    <w:rsid w:val="00D22407"/>
    <w:rsid w:val="00D242BF"/>
    <w:rsid w:val="00D256D6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490"/>
    <w:rsid w:val="00D32E10"/>
    <w:rsid w:val="00D330F2"/>
    <w:rsid w:val="00D34262"/>
    <w:rsid w:val="00D34B16"/>
    <w:rsid w:val="00D356FF"/>
    <w:rsid w:val="00D35870"/>
    <w:rsid w:val="00D35F03"/>
    <w:rsid w:val="00D37CAA"/>
    <w:rsid w:val="00D4091E"/>
    <w:rsid w:val="00D40A77"/>
    <w:rsid w:val="00D41026"/>
    <w:rsid w:val="00D41772"/>
    <w:rsid w:val="00D41AD9"/>
    <w:rsid w:val="00D42C61"/>
    <w:rsid w:val="00D42C94"/>
    <w:rsid w:val="00D4489C"/>
    <w:rsid w:val="00D44EE0"/>
    <w:rsid w:val="00D44F0A"/>
    <w:rsid w:val="00D46F9F"/>
    <w:rsid w:val="00D47528"/>
    <w:rsid w:val="00D47625"/>
    <w:rsid w:val="00D50EB6"/>
    <w:rsid w:val="00D52A40"/>
    <w:rsid w:val="00D53150"/>
    <w:rsid w:val="00D535B8"/>
    <w:rsid w:val="00D536B9"/>
    <w:rsid w:val="00D547A3"/>
    <w:rsid w:val="00D54908"/>
    <w:rsid w:val="00D5517A"/>
    <w:rsid w:val="00D558AC"/>
    <w:rsid w:val="00D55D7A"/>
    <w:rsid w:val="00D55F72"/>
    <w:rsid w:val="00D60334"/>
    <w:rsid w:val="00D608AD"/>
    <w:rsid w:val="00D617CB"/>
    <w:rsid w:val="00D6425A"/>
    <w:rsid w:val="00D64D59"/>
    <w:rsid w:val="00D64DBE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36C0"/>
    <w:rsid w:val="00DC3960"/>
    <w:rsid w:val="00DC4178"/>
    <w:rsid w:val="00DC48F0"/>
    <w:rsid w:val="00DC5371"/>
    <w:rsid w:val="00DC6909"/>
    <w:rsid w:val="00DC714D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3CC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140F"/>
    <w:rsid w:val="00DF1E9E"/>
    <w:rsid w:val="00DF2ECD"/>
    <w:rsid w:val="00DF3A6B"/>
    <w:rsid w:val="00DF3FB4"/>
    <w:rsid w:val="00DF41BF"/>
    <w:rsid w:val="00DF4ACA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B00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47D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E3B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195C"/>
    <w:rsid w:val="00EA2402"/>
    <w:rsid w:val="00EA340F"/>
    <w:rsid w:val="00EA36BA"/>
    <w:rsid w:val="00EA3A45"/>
    <w:rsid w:val="00EA3ECA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A8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50D4"/>
    <w:rsid w:val="00F36289"/>
    <w:rsid w:val="00F368C9"/>
    <w:rsid w:val="00F3711A"/>
    <w:rsid w:val="00F3738B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678"/>
    <w:rsid w:val="00F55EFE"/>
    <w:rsid w:val="00F55F36"/>
    <w:rsid w:val="00F56534"/>
    <w:rsid w:val="00F57556"/>
    <w:rsid w:val="00F57D86"/>
    <w:rsid w:val="00F57E01"/>
    <w:rsid w:val="00F64EDE"/>
    <w:rsid w:val="00F67452"/>
    <w:rsid w:val="00F709E1"/>
    <w:rsid w:val="00F70B71"/>
    <w:rsid w:val="00F710A1"/>
    <w:rsid w:val="00F7151F"/>
    <w:rsid w:val="00F71676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4901"/>
    <w:rsid w:val="00F84F90"/>
    <w:rsid w:val="00F85B6A"/>
    <w:rsid w:val="00F86D02"/>
    <w:rsid w:val="00F87156"/>
    <w:rsid w:val="00F8742F"/>
    <w:rsid w:val="00F8755D"/>
    <w:rsid w:val="00F87D53"/>
    <w:rsid w:val="00F87DFD"/>
    <w:rsid w:val="00F90BFB"/>
    <w:rsid w:val="00F90E4B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0B53"/>
    <w:rsid w:val="00FA14BD"/>
    <w:rsid w:val="00FA1E6E"/>
    <w:rsid w:val="00FA2724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162"/>
    <w:rsid w:val="00FB4895"/>
    <w:rsid w:val="00FB5097"/>
    <w:rsid w:val="00FB5D85"/>
    <w:rsid w:val="00FB627A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A3C8F394-FDF6-413E-82BD-25C45D2F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19EE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Spistreci3">
    <w:name w:val="toc 3"/>
    <w:basedOn w:val="Normalny"/>
    <w:next w:val="Normalny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Nagwek2Znak">
    <w:name w:val="Nagłówek 2 Znak"/>
    <w:link w:val="Nagwek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C052CF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Nagwek3Znak">
    <w:name w:val="Nagłówek 3 Znak"/>
    <w:link w:val="Nagwek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4219EE"/>
    <w:rPr>
      <w:b/>
      <w:bCs/>
    </w:rPr>
  </w:style>
  <w:style w:type="character" w:styleId="Uwydatnienie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219EE"/>
    <w:pPr>
      <w:spacing w:after="0" w:line="240" w:lineRule="auto"/>
    </w:pPr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4219E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CytatZnak">
    <w:name w:val="Cytat Znak"/>
    <w:link w:val="Cytat"/>
    <w:uiPriority w:val="29"/>
    <w:rsid w:val="004219EE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4219EE"/>
    <w:rPr>
      <w:b/>
      <w:bCs/>
      <w:i/>
      <w:iCs/>
    </w:rPr>
  </w:style>
  <w:style w:type="character" w:styleId="Wyrnieniedelikatne">
    <w:name w:val="Subtle Emphasis"/>
    <w:uiPriority w:val="19"/>
    <w:qFormat/>
    <w:rsid w:val="004219EE"/>
    <w:rPr>
      <w:i/>
      <w:iCs/>
    </w:rPr>
  </w:style>
  <w:style w:type="character" w:styleId="Wyrnienieintensywne">
    <w:name w:val="Intense Emphasis"/>
    <w:uiPriority w:val="21"/>
    <w:qFormat/>
    <w:rsid w:val="004219EE"/>
    <w:rPr>
      <w:b/>
      <w:bCs/>
    </w:rPr>
  </w:style>
  <w:style w:type="character" w:styleId="Odwoaniedelikatne">
    <w:name w:val="Subtle Reference"/>
    <w:uiPriority w:val="31"/>
    <w:qFormat/>
    <w:rsid w:val="004219EE"/>
    <w:rPr>
      <w:smallCaps/>
    </w:rPr>
  </w:style>
  <w:style w:type="character" w:styleId="Odwoanieintensywn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Tytuksiki">
    <w:name w:val="Book Title"/>
    <w:uiPriority w:val="33"/>
    <w:qFormat/>
    <w:rsid w:val="004219EE"/>
    <w:rPr>
      <w:i/>
      <w:iCs/>
      <w:smallCaps/>
      <w:spacing w:val="5"/>
    </w:rPr>
  </w:style>
  <w:style w:type="paragraph" w:styleId="Nagwek">
    <w:name w:val="header"/>
    <w:aliases w:val="Znak Znak"/>
    <w:basedOn w:val="Normalny"/>
    <w:link w:val="NagwekZnak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FE74CD"/>
  </w:style>
  <w:style w:type="paragraph" w:styleId="Stopka">
    <w:name w:val="footer"/>
    <w:basedOn w:val="Normalny"/>
    <w:link w:val="StopkaZnak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uiPriority w:val="34"/>
    <w:locked/>
    <w:rsid w:val="00955CA7"/>
  </w:style>
  <w:style w:type="table" w:styleId="Tabela-Siatka">
    <w:name w:val="Table Grid"/>
    <w:basedOn w:val="Standardowy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D951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aliases w:val="wypunktowanie Znak"/>
    <w:link w:val="Tekstpodstawowy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000627"/>
    <w:rPr>
      <w:lang w:val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1,o Znak,fn Znak"/>
    <w:link w:val="Tekstprzypisudolnego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87E23"/>
    <w:rPr>
      <w:sz w:val="20"/>
      <w:szCs w:val="20"/>
      <w:lang w:val="pl-PL"/>
    </w:rPr>
  </w:style>
  <w:style w:type="character" w:styleId="Odwoanieprzypisukocowego">
    <w:name w:val="endnote reference"/>
    <w:uiPriority w:val="99"/>
    <w:semiHidden/>
    <w:unhideWhenUsed/>
    <w:rsid w:val="00B87E23"/>
    <w:rPr>
      <w:vertAlign w:val="superscript"/>
    </w:rPr>
  </w:style>
  <w:style w:type="paragraph" w:styleId="NormalnyWeb">
    <w:name w:val="Normal (Web)"/>
    <w:basedOn w:val="Normalny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B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177C0"/>
    <w:rPr>
      <w:sz w:val="22"/>
      <w:szCs w:val="22"/>
    </w:rPr>
  </w:style>
  <w:style w:type="character" w:styleId="UyteHipercze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omylnaczcionkaakapitu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Tekstpodstawowy2Znak">
    <w:name w:val="Tekst podstawowy 2 Znak"/>
    <w:link w:val="Tekstpodstawowy2"/>
    <w:semiHidden/>
    <w:rsid w:val="00306DA7"/>
    <w:rPr>
      <w:rFonts w:ascii="Calibri" w:eastAsia="Calibri" w:hAnsi="Calibri" w:cs="Times New Roman"/>
      <w:lang w:eastAsia="en-US"/>
    </w:rPr>
  </w:style>
  <w:style w:type="paragraph" w:styleId="Tekstpodstawowy3">
    <w:name w:val="Body Text 3"/>
    <w:basedOn w:val="Normalny"/>
    <w:link w:val="Tekstpodstawowy3Znak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ny"/>
    <w:rsid w:val="00306DA7"/>
    <w:rPr>
      <w:rFonts w:eastAsia="Calibri"/>
      <w:lang w:eastAsia="en-US"/>
    </w:rPr>
  </w:style>
  <w:style w:type="character" w:customStyle="1" w:styleId="z-label">
    <w:name w:val="z-label"/>
    <w:basedOn w:val="Domylnaczcionkaakapitu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ny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omylnaczcionkaakapitu"/>
    <w:rsid w:val="00854941"/>
  </w:style>
  <w:style w:type="character" w:customStyle="1" w:styleId="highlight">
    <w:name w:val="highlight"/>
    <w:basedOn w:val="Domylnaczcionkaakapitu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ny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1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175"/>
    <w:rPr>
      <w:sz w:val="22"/>
      <w:szCs w:val="22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ny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ny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ny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a5">
    <w:name w:val="List 5"/>
    <w:basedOn w:val="Normalny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1269</Words>
  <Characters>7615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Łukasz Kajdas</cp:lastModifiedBy>
  <cp:revision>19</cp:revision>
  <dcterms:created xsi:type="dcterms:W3CDTF">2024-01-22T13:26:00Z</dcterms:created>
  <dcterms:modified xsi:type="dcterms:W3CDTF">2026-05-14T12:27:00Z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